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3C" w:rsidRDefault="006E743C" w:rsidP="006E743C">
      <w:pPr>
        <w:widowControl/>
        <w:spacing w:line="375" w:lineRule="atLeast"/>
        <w:ind w:firstLine="420"/>
        <w:rPr>
          <w:rFonts w:ascii="宋体" w:eastAsia="宋体" w:hAnsi="宋体" w:cs="宋体"/>
          <w:b/>
          <w:bCs/>
          <w:color w:val="1F1F1F"/>
          <w:kern w:val="0"/>
          <w:szCs w:val="21"/>
        </w:rPr>
      </w:pPr>
      <w:r>
        <w:rPr>
          <w:rFonts w:ascii="宋体" w:eastAsia="宋体" w:hAnsi="宋体" w:cs="宋体"/>
          <w:b/>
          <w:bCs/>
          <w:noProof/>
          <w:color w:val="1F1F1F"/>
          <w:kern w:val="0"/>
          <w:szCs w:val="21"/>
        </w:rPr>
        <w:drawing>
          <wp:inline distT="0" distB="0" distL="0" distR="0">
            <wp:extent cx="1974945" cy="2347415"/>
            <wp:effectExtent l="19050" t="0" r="6255" b="0"/>
            <wp:docPr id="1" name="图片 1" descr="E:\other\photo\2014年4月19日园博园长走集体照\陈秧分\101_PANA\P1010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ther\photo\2014年4月19日园博园长走集体照\陈秧分\101_PANA\P1010684.JPG"/>
                    <pic:cNvPicPr>
                      <a:picLocks noChangeAspect="1" noChangeArrowheads="1"/>
                    </pic:cNvPicPr>
                  </pic:nvPicPr>
                  <pic:blipFill>
                    <a:blip r:embed="rId5" cstate="print"/>
                    <a:srcRect l="50993" t="31034" r="11585" b="9655"/>
                    <a:stretch>
                      <a:fillRect/>
                    </a:stretch>
                  </pic:blipFill>
                  <pic:spPr bwMode="auto">
                    <a:xfrm>
                      <a:off x="0" y="0"/>
                      <a:ext cx="1974945" cy="2347415"/>
                    </a:xfrm>
                    <a:prstGeom prst="rect">
                      <a:avLst/>
                    </a:prstGeom>
                    <a:noFill/>
                    <a:ln w="9525">
                      <a:noFill/>
                      <a:miter lim="800000"/>
                      <a:headEnd/>
                      <a:tailEnd/>
                    </a:ln>
                  </pic:spPr>
                </pic:pic>
              </a:graphicData>
            </a:graphic>
          </wp:inline>
        </w:drawing>
      </w:r>
    </w:p>
    <w:p w:rsidR="006E743C" w:rsidRPr="00AB178B" w:rsidRDefault="006E743C" w:rsidP="006E743C">
      <w:pPr>
        <w:widowControl/>
        <w:spacing w:line="375" w:lineRule="atLeast"/>
        <w:ind w:firstLine="420"/>
        <w:rPr>
          <w:rFonts w:ascii="宋体" w:eastAsia="宋体" w:hAnsi="宋体" w:cs="宋体"/>
          <w:color w:val="1F1F1F"/>
          <w:kern w:val="0"/>
          <w:szCs w:val="21"/>
        </w:rPr>
      </w:pPr>
      <w:proofErr w:type="gramStart"/>
      <w:r w:rsidRPr="00813D40">
        <w:rPr>
          <w:rFonts w:ascii="宋体" w:eastAsia="宋体" w:hAnsi="宋体" w:cs="宋体" w:hint="eastAsia"/>
          <w:color w:val="1F1F1F"/>
          <w:kern w:val="0"/>
          <w:szCs w:val="21"/>
        </w:rPr>
        <w:t>陈秧分</w:t>
      </w:r>
      <w:proofErr w:type="gramEnd"/>
      <w:r>
        <w:rPr>
          <w:rFonts w:ascii="宋体" w:eastAsia="宋体" w:hAnsi="宋体" w:cs="宋体" w:hint="eastAsia"/>
          <w:color w:val="1F1F1F"/>
          <w:kern w:val="0"/>
          <w:szCs w:val="21"/>
        </w:rPr>
        <w:t>（1983-）</w:t>
      </w:r>
      <w:r w:rsidRPr="00813D40">
        <w:rPr>
          <w:rFonts w:ascii="宋体" w:eastAsia="宋体" w:hAnsi="宋体" w:cs="宋体" w:hint="eastAsia"/>
          <w:color w:val="1F1F1F"/>
          <w:kern w:val="0"/>
          <w:szCs w:val="21"/>
        </w:rPr>
        <w:t>，</w:t>
      </w:r>
      <w:r>
        <w:rPr>
          <w:rFonts w:ascii="宋体" w:eastAsia="宋体" w:hAnsi="宋体" w:cs="宋体" w:hint="eastAsia"/>
          <w:color w:val="1F1F1F"/>
          <w:kern w:val="0"/>
          <w:szCs w:val="21"/>
        </w:rPr>
        <w:t>湖南湘乡人，研究员，博士生导师，</w:t>
      </w:r>
      <w:r w:rsidRPr="00C07B5C">
        <w:rPr>
          <w:rFonts w:ascii="宋体" w:eastAsia="宋体" w:hAnsi="宋体" w:cs="宋体" w:hint="eastAsia"/>
          <w:color w:val="1F1F1F"/>
          <w:kern w:val="0"/>
          <w:szCs w:val="21"/>
        </w:rPr>
        <w:t>中国农业科学院“</w:t>
      </w:r>
      <w:r>
        <w:rPr>
          <w:rFonts w:ascii="宋体" w:eastAsia="宋体" w:hAnsi="宋体" w:cs="宋体" w:hint="eastAsia"/>
          <w:color w:val="1F1F1F"/>
          <w:kern w:val="0"/>
          <w:szCs w:val="21"/>
        </w:rPr>
        <w:t>青年英才计划</w:t>
      </w:r>
      <w:r w:rsidRPr="00C07B5C">
        <w:rPr>
          <w:rFonts w:ascii="宋体" w:eastAsia="宋体" w:hAnsi="宋体" w:cs="宋体" w:hint="eastAsia"/>
          <w:color w:val="1F1F1F"/>
          <w:kern w:val="0"/>
          <w:szCs w:val="21"/>
        </w:rPr>
        <w:t>培育工程”首批院级入选者</w:t>
      </w:r>
      <w:r w:rsidRPr="00AB178B">
        <w:rPr>
          <w:rFonts w:ascii="宋体" w:eastAsia="宋体" w:hAnsi="宋体" w:cs="宋体" w:hint="eastAsia"/>
          <w:color w:val="1F1F1F"/>
          <w:kern w:val="0"/>
          <w:szCs w:val="21"/>
        </w:rPr>
        <w:t>，主要研究方向为</w:t>
      </w:r>
      <w:r>
        <w:rPr>
          <w:rFonts w:ascii="宋体" w:eastAsia="宋体" w:hAnsi="宋体" w:cs="宋体" w:hint="eastAsia"/>
          <w:color w:val="1F1F1F"/>
          <w:kern w:val="0"/>
          <w:szCs w:val="21"/>
        </w:rPr>
        <w:t>农业发展、农业投资与农业国际合作</w:t>
      </w:r>
      <w:r w:rsidRPr="00AB178B">
        <w:rPr>
          <w:rFonts w:ascii="宋体" w:eastAsia="宋体" w:hAnsi="宋体" w:cs="宋体" w:hint="eastAsia"/>
          <w:color w:val="1F1F1F"/>
          <w:kern w:val="0"/>
          <w:szCs w:val="21"/>
        </w:rPr>
        <w:t>。</w:t>
      </w:r>
    </w:p>
    <w:p w:rsidR="006E743C" w:rsidRPr="00AB178B" w:rsidRDefault="006E743C" w:rsidP="005F243D">
      <w:pPr>
        <w:widowControl/>
        <w:spacing w:beforeLines="50" w:afterLines="25" w:line="360" w:lineRule="auto"/>
        <w:outlineLvl w:val="1"/>
        <w:rPr>
          <w:rFonts w:ascii="宋体" w:eastAsia="宋体" w:hAnsi="宋体" w:cs="宋体"/>
          <w:b/>
          <w:bCs/>
          <w:color w:val="1F1F1F"/>
          <w:kern w:val="0"/>
          <w:szCs w:val="21"/>
        </w:rPr>
      </w:pPr>
      <w:r w:rsidRPr="00AB178B">
        <w:rPr>
          <w:rFonts w:ascii="宋体" w:eastAsia="宋体" w:hAnsi="宋体" w:cs="宋体" w:hint="eastAsia"/>
          <w:b/>
          <w:bCs/>
          <w:color w:val="1F1F1F"/>
          <w:kern w:val="0"/>
          <w:szCs w:val="21"/>
        </w:rPr>
        <w:t>一、教育背景</w:t>
      </w:r>
    </w:p>
    <w:p w:rsidR="006E743C" w:rsidRPr="00AB178B" w:rsidRDefault="006E743C" w:rsidP="006E743C">
      <w:pPr>
        <w:widowControl/>
        <w:spacing w:line="375" w:lineRule="atLeast"/>
        <w:ind w:firstLine="420"/>
        <w:rPr>
          <w:rFonts w:ascii="宋体" w:eastAsia="宋体" w:hAnsi="宋体" w:cs="宋体"/>
          <w:color w:val="1F1F1F"/>
          <w:kern w:val="0"/>
          <w:szCs w:val="21"/>
        </w:rPr>
      </w:pPr>
      <w:r>
        <w:rPr>
          <w:rFonts w:ascii="宋体" w:eastAsia="宋体" w:hAnsi="宋体" w:cs="宋体" w:hint="eastAsia"/>
          <w:color w:val="1F1F1F"/>
          <w:kern w:val="0"/>
          <w:szCs w:val="21"/>
        </w:rPr>
        <w:t>2001</w:t>
      </w:r>
      <w:r w:rsidRPr="00AB178B">
        <w:rPr>
          <w:rFonts w:ascii="宋体" w:eastAsia="宋体" w:hAnsi="宋体" w:cs="宋体" w:hint="eastAsia"/>
          <w:color w:val="1F1F1F"/>
          <w:kern w:val="0"/>
          <w:szCs w:val="21"/>
        </w:rPr>
        <w:t>.9～</w:t>
      </w:r>
      <w:r>
        <w:rPr>
          <w:rFonts w:ascii="宋体" w:eastAsia="宋体" w:hAnsi="宋体" w:cs="宋体" w:hint="eastAsia"/>
          <w:color w:val="1F1F1F"/>
          <w:kern w:val="0"/>
          <w:szCs w:val="21"/>
        </w:rPr>
        <w:t>2005.7</w:t>
      </w:r>
      <w:r w:rsidRPr="00AB178B">
        <w:rPr>
          <w:rFonts w:ascii="宋体" w:eastAsia="宋体" w:hAnsi="宋体" w:cs="宋体" w:hint="eastAsia"/>
          <w:color w:val="1F1F1F"/>
          <w:kern w:val="0"/>
          <w:szCs w:val="21"/>
        </w:rPr>
        <w:t>，</w:t>
      </w:r>
      <w:r>
        <w:rPr>
          <w:rFonts w:ascii="宋体" w:eastAsia="宋体" w:hAnsi="宋体" w:cs="宋体" w:hint="eastAsia"/>
          <w:color w:val="1F1F1F"/>
          <w:kern w:val="0"/>
          <w:szCs w:val="21"/>
        </w:rPr>
        <w:t>湖南大学</w:t>
      </w:r>
      <w:r w:rsidRPr="00AB178B">
        <w:rPr>
          <w:rFonts w:ascii="宋体" w:eastAsia="宋体" w:hAnsi="宋体" w:cs="宋体" w:hint="eastAsia"/>
          <w:color w:val="1F1F1F"/>
          <w:kern w:val="0"/>
          <w:szCs w:val="21"/>
        </w:rPr>
        <w:t>经济与贸易学院</w:t>
      </w:r>
      <w:r>
        <w:rPr>
          <w:rFonts w:ascii="宋体" w:eastAsia="宋体" w:hAnsi="宋体" w:cs="宋体" w:hint="eastAsia"/>
          <w:color w:val="1F1F1F"/>
          <w:kern w:val="0"/>
          <w:szCs w:val="21"/>
        </w:rPr>
        <w:t>国际经济与贸易</w:t>
      </w:r>
      <w:r w:rsidRPr="00AB178B">
        <w:rPr>
          <w:rFonts w:ascii="宋体" w:eastAsia="宋体" w:hAnsi="宋体" w:cs="宋体" w:hint="eastAsia"/>
          <w:color w:val="1F1F1F"/>
          <w:kern w:val="0"/>
          <w:szCs w:val="21"/>
        </w:rPr>
        <w:t>专业，学士</w:t>
      </w:r>
    </w:p>
    <w:p w:rsidR="006E743C" w:rsidRDefault="006E743C" w:rsidP="006E743C">
      <w:pPr>
        <w:widowControl/>
        <w:spacing w:line="375" w:lineRule="atLeast"/>
        <w:ind w:firstLine="420"/>
        <w:rPr>
          <w:rFonts w:ascii="宋体" w:eastAsia="宋体" w:hAnsi="宋体" w:cs="宋体"/>
          <w:color w:val="1F1F1F"/>
          <w:kern w:val="0"/>
          <w:szCs w:val="21"/>
        </w:rPr>
      </w:pPr>
      <w:r w:rsidRPr="00AB178B">
        <w:rPr>
          <w:rFonts w:ascii="宋体" w:eastAsia="宋体" w:hAnsi="宋体" w:cs="宋体" w:hint="eastAsia"/>
          <w:color w:val="1F1F1F"/>
          <w:kern w:val="0"/>
          <w:szCs w:val="21"/>
        </w:rPr>
        <w:t>200</w:t>
      </w:r>
      <w:r>
        <w:rPr>
          <w:rFonts w:ascii="宋体" w:eastAsia="宋体" w:hAnsi="宋体" w:cs="宋体" w:hint="eastAsia"/>
          <w:color w:val="1F1F1F"/>
          <w:kern w:val="0"/>
          <w:szCs w:val="21"/>
        </w:rPr>
        <w:t>5</w:t>
      </w:r>
      <w:r w:rsidRPr="00AB178B">
        <w:rPr>
          <w:rFonts w:ascii="宋体" w:eastAsia="宋体" w:hAnsi="宋体" w:cs="宋体" w:hint="eastAsia"/>
          <w:color w:val="1F1F1F"/>
          <w:kern w:val="0"/>
          <w:szCs w:val="21"/>
        </w:rPr>
        <w:t>.9～2007.7，</w:t>
      </w:r>
      <w:r>
        <w:rPr>
          <w:rFonts w:ascii="宋体" w:eastAsia="宋体" w:hAnsi="宋体" w:cs="宋体" w:hint="eastAsia"/>
          <w:color w:val="1F1F1F"/>
          <w:kern w:val="0"/>
          <w:szCs w:val="21"/>
        </w:rPr>
        <w:t>湖南</w:t>
      </w:r>
      <w:r w:rsidRPr="00AB178B">
        <w:rPr>
          <w:rFonts w:ascii="宋体" w:eastAsia="宋体" w:hAnsi="宋体" w:cs="宋体" w:hint="eastAsia"/>
          <w:color w:val="1F1F1F"/>
          <w:kern w:val="0"/>
          <w:szCs w:val="21"/>
        </w:rPr>
        <w:t>大学经济与贸易学院</w:t>
      </w:r>
      <w:r>
        <w:rPr>
          <w:rFonts w:ascii="宋体" w:eastAsia="宋体" w:hAnsi="宋体" w:cs="宋体" w:hint="eastAsia"/>
          <w:color w:val="1F1F1F"/>
          <w:kern w:val="0"/>
          <w:szCs w:val="21"/>
        </w:rPr>
        <w:t>人口资源与环境经济学</w:t>
      </w:r>
      <w:r w:rsidRPr="00AB178B">
        <w:rPr>
          <w:rFonts w:ascii="宋体" w:eastAsia="宋体" w:hAnsi="宋体" w:cs="宋体" w:hint="eastAsia"/>
          <w:color w:val="1F1F1F"/>
          <w:kern w:val="0"/>
          <w:szCs w:val="21"/>
        </w:rPr>
        <w:t>专业，</w:t>
      </w:r>
      <w:r>
        <w:rPr>
          <w:rFonts w:ascii="宋体" w:eastAsia="宋体" w:hAnsi="宋体" w:cs="宋体" w:hint="eastAsia"/>
          <w:color w:val="1F1F1F"/>
          <w:kern w:val="0"/>
          <w:szCs w:val="21"/>
        </w:rPr>
        <w:t>硕士</w:t>
      </w:r>
    </w:p>
    <w:p w:rsidR="006E743C" w:rsidRPr="00AB178B" w:rsidRDefault="006E743C" w:rsidP="006E743C">
      <w:pPr>
        <w:widowControl/>
        <w:spacing w:line="375" w:lineRule="atLeast"/>
        <w:ind w:firstLine="420"/>
        <w:rPr>
          <w:rFonts w:ascii="宋体" w:eastAsia="宋体" w:hAnsi="宋体" w:cs="宋体"/>
          <w:color w:val="1F1F1F"/>
          <w:kern w:val="0"/>
          <w:szCs w:val="21"/>
        </w:rPr>
      </w:pPr>
      <w:r>
        <w:rPr>
          <w:rFonts w:ascii="宋体" w:eastAsia="宋体" w:hAnsi="宋体" w:cs="宋体" w:hint="eastAsia"/>
          <w:color w:val="1F1F1F"/>
          <w:kern w:val="0"/>
          <w:szCs w:val="21"/>
        </w:rPr>
        <w:t>2007.9</w:t>
      </w:r>
      <w:r w:rsidRPr="00AB178B">
        <w:rPr>
          <w:rFonts w:ascii="宋体" w:eastAsia="宋体" w:hAnsi="宋体" w:cs="宋体" w:hint="eastAsia"/>
          <w:color w:val="1F1F1F"/>
          <w:kern w:val="0"/>
          <w:szCs w:val="21"/>
        </w:rPr>
        <w:t>～20</w:t>
      </w:r>
      <w:r>
        <w:rPr>
          <w:rFonts w:ascii="宋体" w:eastAsia="宋体" w:hAnsi="宋体" w:cs="宋体" w:hint="eastAsia"/>
          <w:color w:val="1F1F1F"/>
          <w:kern w:val="0"/>
          <w:szCs w:val="21"/>
        </w:rPr>
        <w:t>10.7</w:t>
      </w:r>
      <w:r w:rsidRPr="00AB178B">
        <w:rPr>
          <w:rFonts w:ascii="宋体" w:eastAsia="宋体" w:hAnsi="宋体" w:cs="宋体" w:hint="eastAsia"/>
          <w:color w:val="1F1F1F"/>
          <w:kern w:val="0"/>
          <w:szCs w:val="21"/>
        </w:rPr>
        <w:t>，</w:t>
      </w:r>
      <w:r>
        <w:rPr>
          <w:rFonts w:ascii="宋体" w:eastAsia="宋体" w:hAnsi="宋体" w:cs="宋体" w:hint="eastAsia"/>
          <w:color w:val="1F1F1F"/>
          <w:kern w:val="0"/>
          <w:szCs w:val="21"/>
        </w:rPr>
        <w:t>中国科学院地理科学与资源研究所人文地理专业，博士</w:t>
      </w:r>
    </w:p>
    <w:p w:rsidR="006E743C" w:rsidRPr="00AB178B" w:rsidRDefault="006E743C" w:rsidP="005F243D">
      <w:pPr>
        <w:widowControl/>
        <w:spacing w:beforeLines="50" w:afterLines="25" w:line="360" w:lineRule="auto"/>
        <w:outlineLvl w:val="1"/>
        <w:rPr>
          <w:rFonts w:ascii="宋体" w:eastAsia="宋体" w:hAnsi="宋体" w:cs="宋体"/>
          <w:b/>
          <w:bCs/>
          <w:color w:val="1F1F1F"/>
          <w:kern w:val="0"/>
          <w:szCs w:val="21"/>
        </w:rPr>
      </w:pPr>
      <w:r w:rsidRPr="00AB178B">
        <w:rPr>
          <w:rFonts w:ascii="宋体" w:eastAsia="宋体" w:hAnsi="宋体" w:cs="宋体" w:hint="eastAsia"/>
          <w:b/>
          <w:bCs/>
          <w:color w:val="1F1F1F"/>
          <w:kern w:val="0"/>
          <w:szCs w:val="21"/>
        </w:rPr>
        <w:t>二、工作经历</w:t>
      </w:r>
    </w:p>
    <w:p w:rsidR="006E743C" w:rsidRPr="00AB178B" w:rsidRDefault="006E743C" w:rsidP="006E743C">
      <w:pPr>
        <w:widowControl/>
        <w:spacing w:line="375" w:lineRule="atLeast"/>
        <w:ind w:firstLine="420"/>
        <w:rPr>
          <w:rFonts w:ascii="宋体" w:eastAsia="宋体" w:hAnsi="宋体" w:cs="宋体"/>
          <w:color w:val="1F1F1F"/>
          <w:kern w:val="0"/>
          <w:szCs w:val="21"/>
        </w:rPr>
      </w:pPr>
      <w:r w:rsidRPr="00AB178B">
        <w:rPr>
          <w:rFonts w:ascii="宋体" w:eastAsia="宋体" w:hAnsi="宋体" w:cs="宋体" w:hint="eastAsia"/>
          <w:color w:val="1F1F1F"/>
          <w:kern w:val="0"/>
          <w:szCs w:val="21"/>
        </w:rPr>
        <w:t>20</w:t>
      </w:r>
      <w:r>
        <w:rPr>
          <w:rFonts w:ascii="宋体" w:eastAsia="宋体" w:hAnsi="宋体" w:cs="宋体" w:hint="eastAsia"/>
          <w:color w:val="1F1F1F"/>
          <w:kern w:val="0"/>
          <w:szCs w:val="21"/>
        </w:rPr>
        <w:t>10</w:t>
      </w:r>
      <w:r w:rsidRPr="00AB178B">
        <w:rPr>
          <w:rFonts w:ascii="宋体" w:eastAsia="宋体" w:hAnsi="宋体" w:cs="宋体" w:hint="eastAsia"/>
          <w:color w:val="1F1F1F"/>
          <w:kern w:val="0"/>
          <w:szCs w:val="21"/>
        </w:rPr>
        <w:t>.7～20</w:t>
      </w:r>
      <w:r>
        <w:rPr>
          <w:rFonts w:ascii="宋体" w:eastAsia="宋体" w:hAnsi="宋体" w:cs="宋体" w:hint="eastAsia"/>
          <w:color w:val="1F1F1F"/>
          <w:kern w:val="0"/>
          <w:szCs w:val="21"/>
        </w:rPr>
        <w:t>12</w:t>
      </w:r>
      <w:r w:rsidRPr="00AB178B">
        <w:rPr>
          <w:rFonts w:ascii="宋体" w:eastAsia="宋体" w:hAnsi="宋体" w:cs="宋体" w:hint="eastAsia"/>
          <w:color w:val="1F1F1F"/>
          <w:kern w:val="0"/>
          <w:szCs w:val="21"/>
        </w:rPr>
        <w:t>.</w:t>
      </w:r>
      <w:r>
        <w:rPr>
          <w:rFonts w:ascii="宋体" w:eastAsia="宋体" w:hAnsi="宋体" w:cs="宋体" w:hint="eastAsia"/>
          <w:color w:val="1F1F1F"/>
          <w:kern w:val="0"/>
          <w:szCs w:val="21"/>
        </w:rPr>
        <w:t>6</w:t>
      </w:r>
      <w:r w:rsidRPr="00AB178B">
        <w:rPr>
          <w:rFonts w:ascii="宋体" w:eastAsia="宋体" w:hAnsi="宋体" w:cs="宋体" w:hint="eastAsia"/>
          <w:color w:val="1F1F1F"/>
          <w:kern w:val="0"/>
          <w:szCs w:val="21"/>
        </w:rPr>
        <w:t>，</w:t>
      </w:r>
      <w:r>
        <w:rPr>
          <w:rFonts w:ascii="宋体" w:eastAsia="宋体" w:hAnsi="宋体" w:cs="宋体" w:hint="eastAsia"/>
          <w:color w:val="1F1F1F"/>
          <w:kern w:val="0"/>
          <w:szCs w:val="21"/>
        </w:rPr>
        <w:t>中国科学院地理科学与资源研究所</w:t>
      </w:r>
      <w:r w:rsidRPr="00AB178B">
        <w:rPr>
          <w:rFonts w:ascii="宋体" w:eastAsia="宋体" w:hAnsi="宋体" w:cs="宋体" w:hint="eastAsia"/>
          <w:color w:val="1F1F1F"/>
          <w:kern w:val="0"/>
          <w:szCs w:val="21"/>
        </w:rPr>
        <w:t>，博士后</w:t>
      </w:r>
    </w:p>
    <w:p w:rsidR="006E743C" w:rsidRPr="00AB178B" w:rsidRDefault="006E743C" w:rsidP="006E743C">
      <w:pPr>
        <w:widowControl/>
        <w:spacing w:line="375" w:lineRule="atLeast"/>
        <w:ind w:firstLine="420"/>
        <w:rPr>
          <w:rFonts w:ascii="宋体" w:eastAsia="宋体" w:hAnsi="宋体" w:cs="宋体"/>
          <w:color w:val="1F1F1F"/>
          <w:kern w:val="0"/>
          <w:szCs w:val="21"/>
        </w:rPr>
      </w:pPr>
      <w:r w:rsidRPr="00AB178B">
        <w:rPr>
          <w:rFonts w:ascii="宋体" w:eastAsia="宋体" w:hAnsi="宋体" w:cs="宋体" w:hint="eastAsia"/>
          <w:color w:val="1F1F1F"/>
          <w:kern w:val="0"/>
          <w:szCs w:val="21"/>
        </w:rPr>
        <w:t>20</w:t>
      </w:r>
      <w:r>
        <w:rPr>
          <w:rFonts w:ascii="宋体" w:eastAsia="宋体" w:hAnsi="宋体" w:cs="宋体" w:hint="eastAsia"/>
          <w:color w:val="1F1F1F"/>
          <w:kern w:val="0"/>
          <w:szCs w:val="21"/>
        </w:rPr>
        <w:t>12</w:t>
      </w:r>
      <w:r w:rsidRPr="00AB178B">
        <w:rPr>
          <w:rFonts w:ascii="宋体" w:eastAsia="宋体" w:hAnsi="宋体" w:cs="宋体" w:hint="eastAsia"/>
          <w:color w:val="1F1F1F"/>
          <w:kern w:val="0"/>
          <w:szCs w:val="21"/>
        </w:rPr>
        <w:t>.</w:t>
      </w:r>
      <w:r>
        <w:rPr>
          <w:rFonts w:ascii="宋体" w:eastAsia="宋体" w:hAnsi="宋体" w:cs="宋体" w:hint="eastAsia"/>
          <w:color w:val="1F1F1F"/>
          <w:kern w:val="0"/>
          <w:szCs w:val="21"/>
        </w:rPr>
        <w:t>6</w:t>
      </w:r>
      <w:r w:rsidRPr="00AB178B">
        <w:rPr>
          <w:rFonts w:ascii="宋体" w:eastAsia="宋体" w:hAnsi="宋体" w:cs="宋体" w:hint="eastAsia"/>
          <w:color w:val="1F1F1F"/>
          <w:kern w:val="0"/>
          <w:szCs w:val="21"/>
        </w:rPr>
        <w:t>～201</w:t>
      </w:r>
      <w:r>
        <w:rPr>
          <w:rFonts w:ascii="宋体" w:eastAsia="宋体" w:hAnsi="宋体" w:cs="宋体" w:hint="eastAsia"/>
          <w:color w:val="1F1F1F"/>
          <w:kern w:val="0"/>
          <w:szCs w:val="21"/>
        </w:rPr>
        <w:t>3</w:t>
      </w:r>
      <w:r w:rsidRPr="00AB178B">
        <w:rPr>
          <w:rFonts w:ascii="宋体" w:eastAsia="宋体" w:hAnsi="宋体" w:cs="宋体" w:hint="eastAsia"/>
          <w:color w:val="1F1F1F"/>
          <w:kern w:val="0"/>
          <w:szCs w:val="21"/>
        </w:rPr>
        <w:t>.12，中国农业科学院农业经济与发展研究所，助理研究员</w:t>
      </w:r>
    </w:p>
    <w:p w:rsidR="006E743C" w:rsidRDefault="006E743C" w:rsidP="006E743C">
      <w:pPr>
        <w:widowControl/>
        <w:spacing w:line="375" w:lineRule="atLeast"/>
        <w:ind w:firstLine="420"/>
        <w:rPr>
          <w:rFonts w:ascii="宋体" w:eastAsia="宋体" w:hAnsi="宋体" w:cs="宋体"/>
          <w:color w:val="1F1F1F"/>
          <w:kern w:val="0"/>
          <w:szCs w:val="21"/>
        </w:rPr>
      </w:pPr>
      <w:r w:rsidRPr="00AB178B">
        <w:rPr>
          <w:rFonts w:ascii="宋体" w:eastAsia="宋体" w:hAnsi="宋体" w:cs="宋体" w:hint="eastAsia"/>
          <w:color w:val="1F1F1F"/>
          <w:kern w:val="0"/>
          <w:szCs w:val="21"/>
        </w:rPr>
        <w:t>201</w:t>
      </w:r>
      <w:r>
        <w:rPr>
          <w:rFonts w:ascii="宋体" w:eastAsia="宋体" w:hAnsi="宋体" w:cs="宋体" w:hint="eastAsia"/>
          <w:color w:val="1F1F1F"/>
          <w:kern w:val="0"/>
          <w:szCs w:val="21"/>
        </w:rPr>
        <w:t>4</w:t>
      </w:r>
      <w:r w:rsidRPr="00AB178B">
        <w:rPr>
          <w:rFonts w:ascii="宋体" w:eastAsia="宋体" w:hAnsi="宋体" w:cs="宋体" w:hint="eastAsia"/>
          <w:color w:val="1F1F1F"/>
          <w:kern w:val="0"/>
          <w:szCs w:val="21"/>
        </w:rPr>
        <w:t>.1</w:t>
      </w:r>
      <w:r>
        <w:rPr>
          <w:rFonts w:ascii="宋体" w:eastAsia="宋体" w:hAnsi="宋体" w:cs="宋体" w:hint="eastAsia"/>
          <w:color w:val="1F1F1F"/>
          <w:kern w:val="0"/>
          <w:szCs w:val="21"/>
        </w:rPr>
        <w:t>～</w:t>
      </w:r>
      <w:r w:rsidRPr="00AB178B">
        <w:rPr>
          <w:rFonts w:ascii="宋体" w:eastAsia="宋体" w:hAnsi="宋体" w:cs="宋体" w:hint="eastAsia"/>
          <w:color w:val="1F1F1F"/>
          <w:kern w:val="0"/>
          <w:szCs w:val="21"/>
        </w:rPr>
        <w:t>201</w:t>
      </w:r>
      <w:r>
        <w:rPr>
          <w:rFonts w:ascii="宋体" w:eastAsia="宋体" w:hAnsi="宋体" w:cs="宋体" w:hint="eastAsia"/>
          <w:color w:val="1F1F1F"/>
          <w:kern w:val="0"/>
          <w:szCs w:val="21"/>
        </w:rPr>
        <w:t>6</w:t>
      </w:r>
      <w:r w:rsidRPr="00AB178B">
        <w:rPr>
          <w:rFonts w:ascii="宋体" w:eastAsia="宋体" w:hAnsi="宋体" w:cs="宋体" w:hint="eastAsia"/>
          <w:color w:val="1F1F1F"/>
          <w:kern w:val="0"/>
          <w:szCs w:val="21"/>
        </w:rPr>
        <w:t>.12</w:t>
      </w:r>
      <w:r>
        <w:rPr>
          <w:rFonts w:ascii="宋体" w:eastAsia="宋体" w:hAnsi="宋体" w:cs="宋体" w:hint="eastAsia"/>
          <w:color w:val="1F1F1F"/>
          <w:kern w:val="0"/>
          <w:szCs w:val="21"/>
        </w:rPr>
        <w:t>，中国农业科学院农业经济与发展研究所，副研究员</w:t>
      </w:r>
    </w:p>
    <w:p w:rsidR="006E743C" w:rsidRPr="00AB178B" w:rsidRDefault="006E743C" w:rsidP="006E743C">
      <w:pPr>
        <w:widowControl/>
        <w:spacing w:line="375" w:lineRule="atLeast"/>
        <w:ind w:firstLine="420"/>
        <w:rPr>
          <w:rFonts w:ascii="宋体" w:eastAsia="宋体" w:hAnsi="宋体" w:cs="宋体"/>
          <w:color w:val="1F1F1F"/>
          <w:kern w:val="0"/>
          <w:szCs w:val="21"/>
        </w:rPr>
      </w:pPr>
      <w:r w:rsidRPr="00AB178B">
        <w:rPr>
          <w:rFonts w:ascii="宋体" w:eastAsia="宋体" w:hAnsi="宋体" w:cs="宋体" w:hint="eastAsia"/>
          <w:color w:val="1F1F1F"/>
          <w:kern w:val="0"/>
          <w:szCs w:val="21"/>
        </w:rPr>
        <w:t>201</w:t>
      </w:r>
      <w:r>
        <w:rPr>
          <w:rFonts w:ascii="宋体" w:eastAsia="宋体" w:hAnsi="宋体" w:cs="宋体" w:hint="eastAsia"/>
          <w:color w:val="1F1F1F"/>
          <w:kern w:val="0"/>
          <w:szCs w:val="21"/>
        </w:rPr>
        <w:t>7</w:t>
      </w:r>
      <w:r w:rsidRPr="00AB178B">
        <w:rPr>
          <w:rFonts w:ascii="宋体" w:eastAsia="宋体" w:hAnsi="宋体" w:cs="宋体" w:hint="eastAsia"/>
          <w:color w:val="1F1F1F"/>
          <w:kern w:val="0"/>
          <w:szCs w:val="21"/>
        </w:rPr>
        <w:t>.1</w:t>
      </w:r>
      <w:r>
        <w:rPr>
          <w:rFonts w:ascii="宋体" w:eastAsia="宋体" w:hAnsi="宋体" w:cs="宋体" w:hint="eastAsia"/>
          <w:color w:val="1F1F1F"/>
          <w:kern w:val="0"/>
          <w:szCs w:val="21"/>
        </w:rPr>
        <w:t>～至今，中国农业科学院农业经济与发展研究所，研究员（破格）</w:t>
      </w:r>
    </w:p>
    <w:p w:rsidR="006E743C" w:rsidRDefault="006E743C" w:rsidP="005F243D">
      <w:pPr>
        <w:widowControl/>
        <w:spacing w:beforeLines="50" w:afterLines="25" w:line="360" w:lineRule="auto"/>
        <w:outlineLvl w:val="1"/>
        <w:rPr>
          <w:rFonts w:ascii="宋体" w:eastAsia="宋体" w:hAnsi="宋体" w:cs="宋体"/>
          <w:b/>
          <w:bCs/>
          <w:color w:val="1F1F1F"/>
          <w:kern w:val="0"/>
          <w:szCs w:val="21"/>
        </w:rPr>
      </w:pPr>
      <w:r w:rsidRPr="00AB178B">
        <w:rPr>
          <w:rFonts w:ascii="宋体" w:eastAsia="宋体" w:hAnsi="宋体" w:cs="宋体" w:hint="eastAsia"/>
          <w:b/>
          <w:bCs/>
          <w:color w:val="1F1F1F"/>
          <w:kern w:val="0"/>
          <w:szCs w:val="21"/>
        </w:rPr>
        <w:t>三、主要科研项目</w:t>
      </w:r>
    </w:p>
    <w:p w:rsidR="006E743C" w:rsidRPr="00AB178B" w:rsidRDefault="006E743C" w:rsidP="005F243D">
      <w:pPr>
        <w:pStyle w:val="a3"/>
        <w:spacing w:beforeLines="25" w:afterLines="25" w:line="320" w:lineRule="exact"/>
        <w:ind w:firstLineChars="147" w:firstLine="354"/>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主持</w:t>
      </w:r>
    </w:p>
    <w:p w:rsidR="006E743C" w:rsidRDefault="006E743C" w:rsidP="006E743C">
      <w:pPr>
        <w:pStyle w:val="a3"/>
        <w:widowControl/>
        <w:numPr>
          <w:ilvl w:val="0"/>
          <w:numId w:val="1"/>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国家自然科学基金面上项目，</w:t>
      </w:r>
      <w:r w:rsidRPr="006E743C">
        <w:rPr>
          <w:rFonts w:ascii="宋体" w:hAnsi="宋体" w:cs="宋体" w:hint="eastAsia"/>
          <w:color w:val="1F1F1F"/>
          <w:kern w:val="0"/>
          <w:szCs w:val="21"/>
        </w:rPr>
        <w:t>全球生产网络视角下中国对外农业投资的区位选择与模式优化研究</w:t>
      </w:r>
      <w:r>
        <w:rPr>
          <w:rFonts w:ascii="宋体" w:hAnsi="宋体" w:cs="宋体" w:hint="eastAsia"/>
          <w:color w:val="1F1F1F"/>
          <w:kern w:val="0"/>
          <w:szCs w:val="21"/>
        </w:rPr>
        <w:t>，2019-2022年</w:t>
      </w:r>
    </w:p>
    <w:p w:rsidR="006E743C" w:rsidRDefault="006E743C" w:rsidP="006E743C">
      <w:pPr>
        <w:pStyle w:val="a3"/>
        <w:widowControl/>
        <w:numPr>
          <w:ilvl w:val="0"/>
          <w:numId w:val="1"/>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国家自然科学基金面上项目，农户生计视角下我国粮食生产重心北移机理与管</w:t>
      </w:r>
      <w:proofErr w:type="gramStart"/>
      <w:r>
        <w:rPr>
          <w:rFonts w:ascii="宋体" w:hAnsi="宋体" w:cs="宋体" w:hint="eastAsia"/>
          <w:color w:val="1F1F1F"/>
          <w:kern w:val="0"/>
          <w:szCs w:val="21"/>
        </w:rPr>
        <w:t>控途径</w:t>
      </w:r>
      <w:proofErr w:type="gramEnd"/>
      <w:r>
        <w:rPr>
          <w:rFonts w:ascii="宋体" w:hAnsi="宋体" w:cs="宋体" w:hint="eastAsia"/>
          <w:color w:val="1F1F1F"/>
          <w:kern w:val="0"/>
          <w:szCs w:val="21"/>
        </w:rPr>
        <w:t>研究，2015-2018年</w:t>
      </w:r>
    </w:p>
    <w:p w:rsidR="006E743C" w:rsidRDefault="006E743C" w:rsidP="006E743C">
      <w:pPr>
        <w:pStyle w:val="a3"/>
        <w:widowControl/>
        <w:numPr>
          <w:ilvl w:val="0"/>
          <w:numId w:val="1"/>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农业农村部软科学研究项目，乡村振兴评价指标体系研究，2018年</w:t>
      </w:r>
    </w:p>
    <w:p w:rsidR="006E743C" w:rsidRPr="00AB178B" w:rsidRDefault="006E743C" w:rsidP="006E743C">
      <w:pPr>
        <w:pStyle w:val="a3"/>
        <w:widowControl/>
        <w:numPr>
          <w:ilvl w:val="0"/>
          <w:numId w:val="1"/>
        </w:numPr>
        <w:spacing w:line="375" w:lineRule="atLeast"/>
        <w:ind w:firstLineChars="0"/>
        <w:rPr>
          <w:rFonts w:ascii="宋体" w:hAnsi="宋体" w:cs="宋体"/>
          <w:color w:val="1F1F1F"/>
          <w:kern w:val="0"/>
          <w:szCs w:val="21"/>
        </w:rPr>
      </w:pPr>
      <w:r w:rsidRPr="00F47417">
        <w:rPr>
          <w:rFonts w:ascii="宋体" w:hAnsi="宋体" w:cs="宋体" w:hint="eastAsia"/>
          <w:color w:val="1F1F1F"/>
          <w:kern w:val="0"/>
          <w:szCs w:val="21"/>
        </w:rPr>
        <w:t>中国农业科学</w:t>
      </w:r>
      <w:proofErr w:type="gramStart"/>
      <w:r w:rsidRPr="00F47417">
        <w:rPr>
          <w:rFonts w:ascii="宋体" w:hAnsi="宋体" w:cs="宋体" w:hint="eastAsia"/>
          <w:color w:val="1F1F1F"/>
          <w:kern w:val="0"/>
          <w:szCs w:val="21"/>
        </w:rPr>
        <w:t>院基础</w:t>
      </w:r>
      <w:proofErr w:type="gramEnd"/>
      <w:r w:rsidRPr="00F47417">
        <w:rPr>
          <w:rFonts w:ascii="宋体" w:hAnsi="宋体" w:cs="宋体" w:hint="eastAsia"/>
          <w:color w:val="1F1F1F"/>
          <w:kern w:val="0"/>
          <w:szCs w:val="21"/>
        </w:rPr>
        <w:t>研究引导计划前沿探索专项</w:t>
      </w:r>
      <w:r>
        <w:rPr>
          <w:rFonts w:ascii="宋体" w:hAnsi="宋体" w:cs="宋体" w:hint="eastAsia"/>
          <w:color w:val="1F1F1F"/>
          <w:kern w:val="0"/>
          <w:szCs w:val="21"/>
        </w:rPr>
        <w:t>，</w:t>
      </w:r>
      <w:r w:rsidRPr="00F47417">
        <w:rPr>
          <w:rFonts w:ascii="宋体" w:hAnsi="宋体" w:cs="宋体" w:hint="eastAsia"/>
          <w:color w:val="1F1F1F"/>
          <w:kern w:val="0"/>
          <w:szCs w:val="21"/>
        </w:rPr>
        <w:t>全球化背景下的海外农业投资演变规律研究</w:t>
      </w:r>
      <w:r>
        <w:rPr>
          <w:rFonts w:ascii="宋体" w:hAnsi="宋体" w:cs="宋体" w:hint="eastAsia"/>
          <w:color w:val="1F1F1F"/>
          <w:kern w:val="0"/>
          <w:szCs w:val="21"/>
        </w:rPr>
        <w:t>，2017-2019年</w:t>
      </w:r>
    </w:p>
    <w:p w:rsidR="006E743C" w:rsidRDefault="006E743C" w:rsidP="006E743C">
      <w:pPr>
        <w:pStyle w:val="a3"/>
        <w:widowControl/>
        <w:numPr>
          <w:ilvl w:val="0"/>
          <w:numId w:val="1"/>
        </w:numPr>
        <w:spacing w:line="375" w:lineRule="atLeast"/>
        <w:ind w:firstLineChars="0"/>
        <w:rPr>
          <w:rFonts w:ascii="宋体" w:hAnsi="宋体" w:cs="宋体"/>
          <w:color w:val="1F1F1F"/>
          <w:kern w:val="0"/>
          <w:szCs w:val="21"/>
        </w:rPr>
      </w:pPr>
      <w:r w:rsidRPr="00AB178B">
        <w:rPr>
          <w:rFonts w:ascii="宋体" w:hAnsi="宋体" w:cs="宋体" w:hint="eastAsia"/>
          <w:color w:val="1F1F1F"/>
          <w:kern w:val="0"/>
          <w:szCs w:val="21"/>
        </w:rPr>
        <w:t>中央级公益性科研院所基本科研业务费</w:t>
      </w:r>
      <w:r>
        <w:rPr>
          <w:rFonts w:ascii="宋体" w:hAnsi="宋体" w:cs="宋体" w:hint="eastAsia"/>
          <w:color w:val="1F1F1F"/>
          <w:kern w:val="0"/>
          <w:szCs w:val="21"/>
        </w:rPr>
        <w:t>专项，</w:t>
      </w:r>
      <w:r w:rsidRPr="00F71DB6">
        <w:rPr>
          <w:rFonts w:ascii="宋体" w:hAnsi="宋体" w:cs="宋体" w:hint="eastAsia"/>
          <w:color w:val="1F1F1F"/>
          <w:kern w:val="0"/>
          <w:szCs w:val="21"/>
        </w:rPr>
        <w:t>中国粮食连年增产的可持续性评估与政策建议</w:t>
      </w:r>
      <w:r>
        <w:rPr>
          <w:rFonts w:ascii="宋体" w:hAnsi="宋体" w:cs="宋体" w:hint="eastAsia"/>
          <w:color w:val="1F1F1F"/>
          <w:kern w:val="0"/>
          <w:szCs w:val="21"/>
        </w:rPr>
        <w:t>，2016-2017年</w:t>
      </w:r>
    </w:p>
    <w:p w:rsidR="006E743C" w:rsidRDefault="006E743C" w:rsidP="006E743C">
      <w:pPr>
        <w:pStyle w:val="a3"/>
        <w:widowControl/>
        <w:numPr>
          <w:ilvl w:val="0"/>
          <w:numId w:val="1"/>
        </w:numPr>
        <w:spacing w:line="375" w:lineRule="atLeast"/>
        <w:ind w:firstLineChars="0"/>
        <w:rPr>
          <w:rFonts w:ascii="宋体" w:hAnsi="宋体" w:cs="宋体"/>
          <w:color w:val="1F1F1F"/>
          <w:kern w:val="0"/>
          <w:szCs w:val="21"/>
        </w:rPr>
      </w:pPr>
      <w:r w:rsidRPr="00AB178B">
        <w:rPr>
          <w:rFonts w:ascii="宋体" w:hAnsi="宋体" w:cs="宋体"/>
          <w:color w:val="1F1F1F"/>
          <w:kern w:val="0"/>
          <w:szCs w:val="21"/>
        </w:rPr>
        <w:t>国家自然科学基金</w:t>
      </w:r>
      <w:r>
        <w:rPr>
          <w:rFonts w:ascii="宋体" w:hAnsi="宋体" w:cs="宋体" w:hint="eastAsia"/>
          <w:color w:val="1F1F1F"/>
          <w:kern w:val="0"/>
          <w:szCs w:val="21"/>
        </w:rPr>
        <w:t>青年项目，</w:t>
      </w:r>
      <w:r w:rsidRPr="00AB178B">
        <w:rPr>
          <w:rFonts w:ascii="宋体" w:hAnsi="宋体" w:cs="宋体"/>
          <w:color w:val="1F1F1F"/>
          <w:kern w:val="0"/>
          <w:szCs w:val="21"/>
        </w:rPr>
        <w:t>农户生计多样化的乡村空间响应及其动态适应研究，</w:t>
      </w:r>
      <w:r>
        <w:rPr>
          <w:rFonts w:ascii="宋体" w:hAnsi="宋体" w:cs="宋体" w:hint="eastAsia"/>
          <w:color w:val="1F1F1F"/>
          <w:kern w:val="0"/>
          <w:szCs w:val="21"/>
        </w:rPr>
        <w:t>2012-2014年</w:t>
      </w:r>
    </w:p>
    <w:p w:rsidR="006E743C" w:rsidRPr="00AB178B" w:rsidRDefault="006E743C" w:rsidP="006E743C">
      <w:pPr>
        <w:pStyle w:val="a3"/>
        <w:widowControl/>
        <w:numPr>
          <w:ilvl w:val="0"/>
          <w:numId w:val="1"/>
        </w:numPr>
        <w:spacing w:line="375" w:lineRule="atLeast"/>
        <w:ind w:firstLineChars="0"/>
        <w:rPr>
          <w:rFonts w:ascii="宋体" w:hAnsi="宋体" w:cs="宋体"/>
          <w:color w:val="1F1F1F"/>
          <w:kern w:val="0"/>
          <w:szCs w:val="21"/>
        </w:rPr>
      </w:pPr>
      <w:r w:rsidRPr="00AB178B">
        <w:rPr>
          <w:rFonts w:ascii="宋体" w:hAnsi="宋体" w:cs="宋体" w:hint="eastAsia"/>
          <w:color w:val="1F1F1F"/>
          <w:kern w:val="0"/>
          <w:szCs w:val="21"/>
        </w:rPr>
        <w:lastRenderedPageBreak/>
        <w:t>中央级公益性科研院所基本科研业务费</w:t>
      </w:r>
      <w:r>
        <w:rPr>
          <w:rFonts w:ascii="宋体" w:hAnsi="宋体" w:cs="宋体" w:hint="eastAsia"/>
          <w:color w:val="1F1F1F"/>
          <w:kern w:val="0"/>
          <w:szCs w:val="21"/>
        </w:rPr>
        <w:t>专项，</w:t>
      </w:r>
      <w:r w:rsidRPr="00AB178B">
        <w:rPr>
          <w:rFonts w:ascii="宋体" w:hAnsi="宋体" w:cs="宋体" w:hint="eastAsia"/>
          <w:color w:val="1F1F1F"/>
          <w:kern w:val="0"/>
          <w:szCs w:val="21"/>
        </w:rPr>
        <w:t>全球负责任农业投资及中国对策研究</w:t>
      </w:r>
      <w:r w:rsidRPr="00AB178B">
        <w:rPr>
          <w:rFonts w:ascii="宋体" w:hAnsi="宋体" w:cs="宋体"/>
          <w:color w:val="1F1F1F"/>
          <w:kern w:val="0"/>
          <w:szCs w:val="21"/>
        </w:rPr>
        <w:t>，</w:t>
      </w:r>
      <w:r>
        <w:rPr>
          <w:rFonts w:ascii="宋体" w:hAnsi="宋体" w:cs="宋体" w:hint="eastAsia"/>
          <w:color w:val="1F1F1F"/>
          <w:kern w:val="0"/>
          <w:szCs w:val="21"/>
        </w:rPr>
        <w:t>2013年</w:t>
      </w:r>
    </w:p>
    <w:p w:rsidR="006E743C" w:rsidRDefault="006E743C" w:rsidP="006E743C">
      <w:pPr>
        <w:pStyle w:val="a3"/>
        <w:widowControl/>
        <w:numPr>
          <w:ilvl w:val="0"/>
          <w:numId w:val="1"/>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国家自然科学基金重点项目课题，</w:t>
      </w:r>
      <w:r w:rsidRPr="00AC2D15">
        <w:rPr>
          <w:rFonts w:ascii="宋体" w:hAnsi="宋体" w:cs="宋体" w:hint="eastAsia"/>
          <w:color w:val="1F1F1F"/>
          <w:kern w:val="0"/>
          <w:szCs w:val="21"/>
        </w:rPr>
        <w:t>我国东部沿海地区新农村建设模式与可持续发展途径研究</w:t>
      </w:r>
      <w:r>
        <w:rPr>
          <w:rFonts w:ascii="宋体" w:hAnsi="宋体" w:cs="宋体" w:hint="eastAsia"/>
          <w:color w:val="1F1F1F"/>
          <w:kern w:val="0"/>
          <w:szCs w:val="21"/>
        </w:rPr>
        <w:t>之区域农村发展典型模式，2010-2012年</w:t>
      </w:r>
    </w:p>
    <w:p w:rsidR="006E743C" w:rsidRPr="00AB178B" w:rsidRDefault="006E743C" w:rsidP="006E743C">
      <w:pPr>
        <w:pStyle w:val="a3"/>
        <w:widowControl/>
        <w:numPr>
          <w:ilvl w:val="0"/>
          <w:numId w:val="1"/>
        </w:numPr>
        <w:spacing w:line="375" w:lineRule="atLeast"/>
        <w:ind w:firstLineChars="0"/>
        <w:rPr>
          <w:rFonts w:ascii="宋体" w:hAnsi="宋体" w:cs="宋体"/>
          <w:color w:val="1F1F1F"/>
          <w:kern w:val="0"/>
          <w:szCs w:val="21"/>
        </w:rPr>
      </w:pPr>
      <w:r w:rsidRPr="00AB178B">
        <w:rPr>
          <w:rFonts w:ascii="宋体" w:hAnsi="宋体" w:cs="宋体"/>
          <w:color w:val="1F1F1F"/>
          <w:kern w:val="0"/>
          <w:szCs w:val="21"/>
        </w:rPr>
        <w:t>中国博士后科学基金</w:t>
      </w:r>
      <w:r>
        <w:rPr>
          <w:rFonts w:ascii="宋体" w:hAnsi="宋体" w:cs="宋体" w:hint="eastAsia"/>
          <w:color w:val="1F1F1F"/>
          <w:kern w:val="0"/>
          <w:szCs w:val="21"/>
        </w:rPr>
        <w:t>，</w:t>
      </w:r>
      <w:r w:rsidRPr="00AB178B">
        <w:rPr>
          <w:rFonts w:ascii="宋体" w:hAnsi="宋体" w:cs="宋体"/>
          <w:color w:val="1F1F1F"/>
          <w:kern w:val="0"/>
          <w:szCs w:val="21"/>
        </w:rPr>
        <w:t>城乡</w:t>
      </w:r>
      <w:proofErr w:type="gramStart"/>
      <w:r w:rsidRPr="00AB178B">
        <w:rPr>
          <w:rFonts w:ascii="宋体" w:hAnsi="宋体" w:cs="宋体"/>
          <w:color w:val="1F1F1F"/>
          <w:kern w:val="0"/>
          <w:szCs w:val="21"/>
        </w:rPr>
        <w:t>转型进程</w:t>
      </w:r>
      <w:proofErr w:type="gramEnd"/>
      <w:r w:rsidRPr="00AB178B">
        <w:rPr>
          <w:rFonts w:ascii="宋体" w:hAnsi="宋体" w:cs="宋体"/>
          <w:color w:val="1F1F1F"/>
          <w:kern w:val="0"/>
          <w:szCs w:val="21"/>
        </w:rPr>
        <w:t>中农村土地整治模式与机制研究，</w:t>
      </w:r>
      <w:r>
        <w:rPr>
          <w:rFonts w:ascii="宋体" w:hAnsi="宋体" w:cs="宋体" w:hint="eastAsia"/>
          <w:color w:val="1F1F1F"/>
          <w:kern w:val="0"/>
          <w:szCs w:val="21"/>
        </w:rPr>
        <w:t>2011-2012年</w:t>
      </w:r>
    </w:p>
    <w:p w:rsidR="006E743C" w:rsidRPr="00AB178B" w:rsidRDefault="006E743C" w:rsidP="006E743C">
      <w:pPr>
        <w:pStyle w:val="a3"/>
        <w:widowControl/>
        <w:numPr>
          <w:ilvl w:val="0"/>
          <w:numId w:val="1"/>
        </w:numPr>
        <w:spacing w:line="375" w:lineRule="atLeast"/>
        <w:ind w:firstLineChars="0"/>
        <w:rPr>
          <w:rFonts w:ascii="宋体" w:hAnsi="宋体" w:cs="宋体"/>
          <w:color w:val="1F1F1F"/>
          <w:kern w:val="0"/>
          <w:szCs w:val="21"/>
        </w:rPr>
      </w:pPr>
      <w:r w:rsidRPr="00AB178B">
        <w:rPr>
          <w:rFonts w:ascii="宋体" w:hAnsi="宋体" w:cs="宋体" w:hint="eastAsia"/>
          <w:color w:val="1F1F1F"/>
          <w:kern w:val="0"/>
          <w:szCs w:val="21"/>
        </w:rPr>
        <w:t>中央级公益性科研院所基本科研业务费</w:t>
      </w:r>
      <w:r>
        <w:rPr>
          <w:rFonts w:ascii="宋体" w:hAnsi="宋体" w:cs="宋体" w:hint="eastAsia"/>
          <w:color w:val="1F1F1F"/>
          <w:kern w:val="0"/>
          <w:szCs w:val="21"/>
        </w:rPr>
        <w:t>专项，</w:t>
      </w:r>
      <w:r w:rsidRPr="00AB178B">
        <w:rPr>
          <w:rFonts w:ascii="宋体" w:hAnsi="宋体" w:cs="宋体"/>
          <w:color w:val="1F1F1F"/>
          <w:kern w:val="0"/>
          <w:szCs w:val="21"/>
        </w:rPr>
        <w:t>农村土地体制机制创新研究，</w:t>
      </w:r>
      <w:r>
        <w:rPr>
          <w:rFonts w:ascii="宋体" w:hAnsi="宋体" w:cs="宋体" w:hint="eastAsia"/>
          <w:color w:val="1F1F1F"/>
          <w:kern w:val="0"/>
          <w:szCs w:val="21"/>
        </w:rPr>
        <w:t>2012年</w:t>
      </w:r>
    </w:p>
    <w:p w:rsidR="006E743C" w:rsidRPr="00AB178B" w:rsidRDefault="006E743C" w:rsidP="005F243D">
      <w:pPr>
        <w:pStyle w:val="a3"/>
        <w:spacing w:beforeLines="25" w:afterLines="25" w:line="320" w:lineRule="exact"/>
        <w:ind w:firstLineChars="147" w:firstLine="354"/>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参加</w:t>
      </w:r>
    </w:p>
    <w:p w:rsidR="006E743C" w:rsidRPr="00F71DB6" w:rsidRDefault="006E743C" w:rsidP="006E743C">
      <w:pPr>
        <w:pStyle w:val="a3"/>
        <w:widowControl/>
        <w:numPr>
          <w:ilvl w:val="0"/>
          <w:numId w:val="2"/>
        </w:numPr>
        <w:spacing w:line="375" w:lineRule="atLeast"/>
        <w:ind w:firstLineChars="0"/>
        <w:rPr>
          <w:rFonts w:ascii="宋体" w:hAnsi="宋体" w:cs="宋体"/>
          <w:color w:val="1F1F1F"/>
          <w:kern w:val="0"/>
          <w:szCs w:val="21"/>
        </w:rPr>
      </w:pPr>
      <w:r w:rsidRPr="00F71DB6">
        <w:rPr>
          <w:rFonts w:ascii="宋体" w:hAnsi="宋体" w:cs="宋体"/>
          <w:color w:val="1F1F1F"/>
          <w:kern w:val="0"/>
          <w:szCs w:val="21"/>
        </w:rPr>
        <w:t>中国农业科学</w:t>
      </w:r>
      <w:proofErr w:type="gramStart"/>
      <w:r w:rsidRPr="00F71DB6">
        <w:rPr>
          <w:rFonts w:ascii="宋体" w:hAnsi="宋体" w:cs="宋体"/>
          <w:color w:val="1F1F1F"/>
          <w:kern w:val="0"/>
          <w:szCs w:val="21"/>
        </w:rPr>
        <w:t>院创新</w:t>
      </w:r>
      <w:proofErr w:type="gramEnd"/>
      <w:r w:rsidRPr="00F71DB6">
        <w:rPr>
          <w:rFonts w:ascii="宋体" w:hAnsi="宋体" w:cs="宋体"/>
          <w:color w:val="1F1F1F"/>
          <w:kern w:val="0"/>
          <w:szCs w:val="21"/>
        </w:rPr>
        <w:t>工程</w:t>
      </w:r>
      <w:r w:rsidRPr="00F71DB6">
        <w:rPr>
          <w:rFonts w:ascii="宋体" w:hAnsi="宋体" w:cs="宋体" w:hint="eastAsia"/>
          <w:color w:val="1F1F1F"/>
          <w:kern w:val="0"/>
          <w:szCs w:val="21"/>
        </w:rPr>
        <w:t>,</w:t>
      </w:r>
      <w:r w:rsidRPr="00F71DB6">
        <w:rPr>
          <w:rFonts w:ascii="宋体" w:hAnsi="宋体" w:cs="宋体"/>
          <w:color w:val="1F1F1F"/>
          <w:kern w:val="0"/>
          <w:szCs w:val="21"/>
        </w:rPr>
        <w:t>国外农业经济与政策</w:t>
      </w:r>
      <w:r w:rsidRPr="00F71DB6">
        <w:rPr>
          <w:rFonts w:ascii="宋体" w:hAnsi="宋体" w:cs="宋体" w:hint="eastAsia"/>
          <w:color w:val="1F1F1F"/>
          <w:kern w:val="0"/>
          <w:szCs w:val="21"/>
        </w:rPr>
        <w:t xml:space="preserve">, </w:t>
      </w:r>
      <w:r w:rsidRPr="00F71DB6">
        <w:rPr>
          <w:rFonts w:ascii="宋体" w:hAnsi="宋体" w:cs="宋体"/>
          <w:color w:val="1F1F1F"/>
          <w:kern w:val="0"/>
          <w:szCs w:val="21"/>
        </w:rPr>
        <w:t>2015</w:t>
      </w:r>
      <w:r>
        <w:rPr>
          <w:rFonts w:ascii="宋体" w:hAnsi="宋体" w:cs="宋体" w:hint="eastAsia"/>
          <w:color w:val="1F1F1F"/>
          <w:kern w:val="0"/>
          <w:szCs w:val="21"/>
        </w:rPr>
        <w:t>-</w:t>
      </w:r>
      <w:r w:rsidRPr="00F71DB6">
        <w:rPr>
          <w:rFonts w:ascii="宋体" w:hAnsi="宋体" w:cs="宋体"/>
          <w:color w:val="1F1F1F"/>
          <w:kern w:val="0"/>
          <w:szCs w:val="21"/>
        </w:rPr>
        <w:t>2020年</w:t>
      </w:r>
    </w:p>
    <w:p w:rsidR="006E743C" w:rsidRDefault="006E743C" w:rsidP="006E743C">
      <w:pPr>
        <w:pStyle w:val="a3"/>
        <w:widowControl/>
        <w:numPr>
          <w:ilvl w:val="0"/>
          <w:numId w:val="2"/>
        </w:numPr>
        <w:spacing w:line="375" w:lineRule="atLeast"/>
        <w:ind w:firstLineChars="0"/>
        <w:rPr>
          <w:rFonts w:ascii="宋体" w:hAnsi="宋体" w:cs="宋体"/>
          <w:color w:val="1F1F1F"/>
          <w:kern w:val="0"/>
          <w:szCs w:val="21"/>
        </w:rPr>
      </w:pPr>
      <w:r w:rsidRPr="00EC3B4B">
        <w:rPr>
          <w:rFonts w:ascii="宋体" w:hAnsi="宋体" w:cs="宋体" w:hint="eastAsia"/>
          <w:color w:val="1F1F1F"/>
          <w:kern w:val="0"/>
          <w:szCs w:val="21"/>
        </w:rPr>
        <w:t>国家现代农业产业技术体系</w:t>
      </w:r>
      <w:r>
        <w:rPr>
          <w:rFonts w:ascii="宋体" w:hAnsi="宋体" w:cs="宋体" w:hint="eastAsia"/>
          <w:color w:val="1F1F1F"/>
          <w:kern w:val="0"/>
          <w:szCs w:val="21"/>
        </w:rPr>
        <w:t>，</w:t>
      </w:r>
      <w:r w:rsidRPr="00EC3B4B">
        <w:rPr>
          <w:rFonts w:ascii="宋体" w:hAnsi="宋体" w:cs="宋体" w:hint="eastAsia"/>
          <w:color w:val="1F1F1F"/>
          <w:kern w:val="0"/>
          <w:szCs w:val="21"/>
        </w:rPr>
        <w:t>大麦青稞产业经济研究</w:t>
      </w:r>
      <w:r>
        <w:rPr>
          <w:rFonts w:ascii="宋体" w:hAnsi="宋体" w:cs="宋体" w:hint="eastAsia"/>
          <w:color w:val="1F1F1F"/>
          <w:kern w:val="0"/>
          <w:szCs w:val="21"/>
        </w:rPr>
        <w:t>，2012-2020年</w:t>
      </w:r>
    </w:p>
    <w:p w:rsidR="006E743C" w:rsidRDefault="006E743C" w:rsidP="006E743C">
      <w:pPr>
        <w:pStyle w:val="a3"/>
        <w:widowControl/>
        <w:numPr>
          <w:ilvl w:val="0"/>
          <w:numId w:val="2"/>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国家自然科学基金面上项目，</w:t>
      </w:r>
      <w:r w:rsidRPr="00EC3B4B">
        <w:rPr>
          <w:rFonts w:ascii="宋体" w:hAnsi="宋体" w:cs="宋体" w:hint="eastAsia"/>
          <w:color w:val="1F1F1F"/>
          <w:kern w:val="0"/>
          <w:szCs w:val="21"/>
        </w:rPr>
        <w:t>供求紧平衡背景下我国主粮价格的形成及系统仿真</w:t>
      </w:r>
      <w:r>
        <w:rPr>
          <w:rFonts w:ascii="宋体" w:hAnsi="宋体" w:cs="宋体" w:hint="eastAsia"/>
          <w:color w:val="1F1F1F"/>
          <w:kern w:val="0"/>
          <w:szCs w:val="21"/>
        </w:rPr>
        <w:t>， 2015-2018年</w:t>
      </w:r>
    </w:p>
    <w:p w:rsidR="006E743C" w:rsidRPr="00F71DB6" w:rsidRDefault="006E743C" w:rsidP="006E743C">
      <w:pPr>
        <w:pStyle w:val="a3"/>
        <w:widowControl/>
        <w:numPr>
          <w:ilvl w:val="0"/>
          <w:numId w:val="2"/>
        </w:numPr>
        <w:spacing w:line="375" w:lineRule="atLeast"/>
        <w:ind w:firstLineChars="0"/>
        <w:rPr>
          <w:rFonts w:ascii="宋体" w:hAnsi="宋体" w:cs="宋体"/>
          <w:color w:val="1F1F1F"/>
          <w:kern w:val="0"/>
          <w:szCs w:val="21"/>
        </w:rPr>
      </w:pPr>
      <w:r w:rsidRPr="00F71DB6">
        <w:rPr>
          <w:rFonts w:ascii="宋体" w:hAnsi="宋体" w:cs="宋体"/>
          <w:color w:val="1F1F1F"/>
          <w:kern w:val="0"/>
          <w:szCs w:val="21"/>
        </w:rPr>
        <w:t>亚洲开发银行技术援助项目</w:t>
      </w:r>
      <w:r w:rsidRPr="00F71DB6">
        <w:rPr>
          <w:rFonts w:ascii="宋体" w:hAnsi="宋体" w:cs="宋体" w:hint="eastAsia"/>
          <w:color w:val="1F1F1F"/>
          <w:kern w:val="0"/>
          <w:szCs w:val="21"/>
        </w:rPr>
        <w:t>,</w:t>
      </w:r>
      <w:r w:rsidRPr="00F71DB6">
        <w:rPr>
          <w:rFonts w:ascii="宋体" w:hAnsi="宋体" w:cs="宋体"/>
          <w:color w:val="1F1F1F"/>
          <w:kern w:val="0"/>
          <w:szCs w:val="21"/>
        </w:rPr>
        <w:t>外资支持农业现代化战略研究</w:t>
      </w:r>
      <w:r w:rsidRPr="00F71DB6">
        <w:rPr>
          <w:rFonts w:ascii="宋体" w:hAnsi="宋体" w:cs="宋体" w:hint="eastAsia"/>
          <w:color w:val="1F1F1F"/>
          <w:kern w:val="0"/>
          <w:szCs w:val="21"/>
        </w:rPr>
        <w:t xml:space="preserve">, </w:t>
      </w:r>
      <w:r w:rsidRPr="00F71DB6">
        <w:rPr>
          <w:rFonts w:ascii="宋体" w:hAnsi="宋体" w:cs="宋体"/>
          <w:color w:val="1F1F1F"/>
          <w:kern w:val="0"/>
          <w:szCs w:val="21"/>
        </w:rPr>
        <w:t>2015</w:t>
      </w:r>
      <w:r>
        <w:rPr>
          <w:rFonts w:ascii="宋体" w:hAnsi="宋体" w:cs="宋体" w:hint="eastAsia"/>
          <w:color w:val="1F1F1F"/>
          <w:kern w:val="0"/>
          <w:szCs w:val="21"/>
        </w:rPr>
        <w:t>-</w:t>
      </w:r>
      <w:r w:rsidRPr="00F71DB6">
        <w:rPr>
          <w:rFonts w:ascii="宋体" w:hAnsi="宋体" w:cs="宋体"/>
          <w:color w:val="1F1F1F"/>
          <w:kern w:val="0"/>
          <w:szCs w:val="21"/>
        </w:rPr>
        <w:t>2017年</w:t>
      </w:r>
    </w:p>
    <w:p w:rsidR="006E743C" w:rsidRPr="00F71DB6" w:rsidRDefault="006E743C" w:rsidP="006E743C">
      <w:pPr>
        <w:pStyle w:val="a3"/>
        <w:widowControl/>
        <w:numPr>
          <w:ilvl w:val="0"/>
          <w:numId w:val="2"/>
        </w:numPr>
        <w:spacing w:line="375" w:lineRule="atLeast"/>
        <w:ind w:firstLineChars="0"/>
        <w:rPr>
          <w:rFonts w:ascii="宋体" w:hAnsi="宋体" w:cs="宋体"/>
          <w:color w:val="1F1F1F"/>
          <w:kern w:val="0"/>
          <w:szCs w:val="21"/>
        </w:rPr>
      </w:pPr>
      <w:r w:rsidRPr="00F71DB6">
        <w:rPr>
          <w:rFonts w:ascii="宋体" w:hAnsi="宋体" w:cs="宋体"/>
          <w:color w:val="1F1F1F"/>
          <w:kern w:val="0"/>
          <w:szCs w:val="21"/>
        </w:rPr>
        <w:t>中国-挪威国际合作项目</w:t>
      </w:r>
      <w:r w:rsidRPr="00F71DB6">
        <w:rPr>
          <w:rFonts w:ascii="宋体" w:hAnsi="宋体" w:cs="宋体" w:hint="eastAsia"/>
          <w:color w:val="1F1F1F"/>
          <w:kern w:val="0"/>
          <w:szCs w:val="21"/>
        </w:rPr>
        <w:t>,</w:t>
      </w:r>
      <w:r w:rsidRPr="00F71DB6">
        <w:rPr>
          <w:rFonts w:ascii="宋体" w:hAnsi="宋体" w:cs="宋体"/>
          <w:color w:val="1F1F1F"/>
          <w:kern w:val="0"/>
          <w:szCs w:val="21"/>
        </w:rPr>
        <w:t>减少环境影响和保障可持续食品安全和粮食安全的创新技术合作研究</w:t>
      </w:r>
      <w:r w:rsidRPr="00F71DB6">
        <w:rPr>
          <w:rFonts w:ascii="宋体" w:hAnsi="宋体" w:cs="宋体" w:hint="eastAsia"/>
          <w:color w:val="1F1F1F"/>
          <w:kern w:val="0"/>
          <w:szCs w:val="21"/>
        </w:rPr>
        <w:t xml:space="preserve">, </w:t>
      </w:r>
      <w:r w:rsidRPr="00F71DB6">
        <w:rPr>
          <w:rFonts w:ascii="宋体" w:hAnsi="宋体" w:cs="宋体"/>
          <w:color w:val="1F1F1F"/>
          <w:kern w:val="0"/>
          <w:szCs w:val="21"/>
        </w:rPr>
        <w:t>2015</w:t>
      </w:r>
      <w:r>
        <w:rPr>
          <w:rFonts w:ascii="宋体" w:hAnsi="宋体" w:cs="宋体" w:hint="eastAsia"/>
          <w:color w:val="1F1F1F"/>
          <w:kern w:val="0"/>
          <w:szCs w:val="21"/>
        </w:rPr>
        <w:t>-</w:t>
      </w:r>
      <w:r w:rsidRPr="00F71DB6">
        <w:rPr>
          <w:rFonts w:ascii="宋体" w:hAnsi="宋体" w:cs="宋体"/>
          <w:color w:val="1F1F1F"/>
          <w:kern w:val="0"/>
          <w:szCs w:val="21"/>
        </w:rPr>
        <w:t>2017年</w:t>
      </w:r>
    </w:p>
    <w:p w:rsidR="006E743C" w:rsidRPr="00F71DB6" w:rsidRDefault="006E743C" w:rsidP="006E743C">
      <w:pPr>
        <w:pStyle w:val="a3"/>
        <w:widowControl/>
        <w:numPr>
          <w:ilvl w:val="0"/>
          <w:numId w:val="2"/>
        </w:numPr>
        <w:spacing w:line="375" w:lineRule="atLeast"/>
        <w:ind w:firstLineChars="0"/>
        <w:rPr>
          <w:rFonts w:ascii="宋体" w:hAnsi="宋体" w:cs="宋体"/>
          <w:color w:val="1F1F1F"/>
          <w:kern w:val="0"/>
          <w:szCs w:val="21"/>
        </w:rPr>
      </w:pPr>
      <w:r w:rsidRPr="00F71DB6">
        <w:rPr>
          <w:rFonts w:ascii="宋体" w:hAnsi="宋体" w:cs="宋体" w:hint="eastAsia"/>
          <w:color w:val="1F1F1F"/>
          <w:kern w:val="0"/>
          <w:szCs w:val="21"/>
        </w:rPr>
        <w:t>中国国际经济技术交流中心,支持亚非国家卫生与农业发展合作, 2016年</w:t>
      </w:r>
    </w:p>
    <w:p w:rsidR="006E743C" w:rsidRDefault="006E743C" w:rsidP="006E743C">
      <w:pPr>
        <w:pStyle w:val="a3"/>
        <w:widowControl/>
        <w:numPr>
          <w:ilvl w:val="0"/>
          <w:numId w:val="2"/>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农业部</w:t>
      </w:r>
      <w:r w:rsidRPr="00EC3B4B">
        <w:rPr>
          <w:rFonts w:ascii="宋体" w:hAnsi="宋体" w:cs="宋体" w:hint="eastAsia"/>
          <w:color w:val="1F1F1F"/>
          <w:kern w:val="0"/>
          <w:szCs w:val="21"/>
        </w:rPr>
        <w:t>“十三五”农业农村经济发展规划编制前期研究重大课题</w:t>
      </w:r>
      <w:r>
        <w:rPr>
          <w:rFonts w:ascii="宋体" w:hAnsi="宋体" w:cs="宋体" w:hint="eastAsia"/>
          <w:color w:val="1F1F1F"/>
          <w:kern w:val="0"/>
          <w:szCs w:val="21"/>
        </w:rPr>
        <w:t>，</w:t>
      </w:r>
      <w:r w:rsidRPr="00EC3B4B">
        <w:rPr>
          <w:rFonts w:ascii="宋体" w:hAnsi="宋体" w:cs="宋体" w:hint="eastAsia"/>
          <w:color w:val="1F1F1F"/>
          <w:kern w:val="0"/>
          <w:szCs w:val="21"/>
        </w:rPr>
        <w:t>农业国际投资政策和谈判技术研究</w:t>
      </w:r>
      <w:r>
        <w:rPr>
          <w:rFonts w:ascii="宋体" w:hAnsi="宋体" w:cs="宋体" w:hint="eastAsia"/>
          <w:color w:val="1F1F1F"/>
          <w:kern w:val="0"/>
          <w:szCs w:val="21"/>
        </w:rPr>
        <w:t>，2014-2015年</w:t>
      </w:r>
    </w:p>
    <w:p w:rsidR="006E743C" w:rsidRDefault="006E743C" w:rsidP="006E743C">
      <w:pPr>
        <w:pStyle w:val="a3"/>
        <w:widowControl/>
        <w:numPr>
          <w:ilvl w:val="0"/>
          <w:numId w:val="2"/>
        </w:numPr>
        <w:spacing w:line="375" w:lineRule="atLeast"/>
        <w:ind w:firstLineChars="0"/>
        <w:rPr>
          <w:rFonts w:ascii="宋体" w:hAnsi="宋体" w:cs="宋体"/>
          <w:color w:val="1F1F1F"/>
          <w:kern w:val="0"/>
          <w:szCs w:val="21"/>
        </w:rPr>
      </w:pPr>
      <w:r w:rsidRPr="002B17CA">
        <w:rPr>
          <w:rFonts w:ascii="宋体" w:hAnsi="宋体" w:cs="宋体" w:hint="eastAsia"/>
          <w:color w:val="1F1F1F"/>
          <w:kern w:val="0"/>
          <w:szCs w:val="21"/>
        </w:rPr>
        <w:t>农业部市场和经济信息司项目</w:t>
      </w:r>
      <w:r>
        <w:rPr>
          <w:rFonts w:ascii="宋体" w:hAnsi="宋体" w:cs="宋体" w:hint="eastAsia"/>
          <w:color w:val="1F1F1F"/>
          <w:kern w:val="0"/>
          <w:szCs w:val="21"/>
        </w:rPr>
        <w:t>，大豆目标价格政策执行过程与执行效果</w:t>
      </w:r>
      <w:r w:rsidRPr="006042E2">
        <w:rPr>
          <w:rFonts w:ascii="宋体" w:hAnsi="宋体" w:cs="宋体" w:hint="eastAsia"/>
          <w:color w:val="1F1F1F"/>
          <w:kern w:val="0"/>
          <w:szCs w:val="21"/>
        </w:rPr>
        <w:t>评估</w:t>
      </w:r>
      <w:r>
        <w:rPr>
          <w:rFonts w:ascii="宋体" w:hAnsi="宋体" w:cs="宋体" w:hint="eastAsia"/>
          <w:color w:val="1F1F1F"/>
          <w:kern w:val="0"/>
          <w:szCs w:val="21"/>
        </w:rPr>
        <w:t>， 2014-2015年</w:t>
      </w:r>
    </w:p>
    <w:p w:rsidR="006E743C" w:rsidRDefault="006E743C" w:rsidP="006E743C">
      <w:pPr>
        <w:pStyle w:val="a3"/>
        <w:widowControl/>
        <w:numPr>
          <w:ilvl w:val="0"/>
          <w:numId w:val="2"/>
        </w:numPr>
        <w:spacing w:line="375" w:lineRule="atLeast"/>
        <w:ind w:firstLineChars="0"/>
        <w:rPr>
          <w:rFonts w:ascii="宋体" w:hAnsi="宋体" w:cs="宋体"/>
          <w:color w:val="1F1F1F"/>
          <w:kern w:val="0"/>
          <w:szCs w:val="21"/>
        </w:rPr>
      </w:pPr>
      <w:r w:rsidRPr="00EC3B4B">
        <w:rPr>
          <w:rFonts w:ascii="宋体" w:hAnsi="宋体" w:cs="宋体" w:hint="eastAsia"/>
          <w:color w:val="1F1F1F"/>
          <w:kern w:val="0"/>
          <w:szCs w:val="21"/>
        </w:rPr>
        <w:t>农业部国际交流与合作项目</w:t>
      </w:r>
      <w:r>
        <w:rPr>
          <w:rFonts w:ascii="宋体" w:hAnsi="宋体" w:cs="宋体" w:hint="eastAsia"/>
          <w:color w:val="1F1F1F"/>
          <w:kern w:val="0"/>
          <w:szCs w:val="21"/>
        </w:rPr>
        <w:t>，</w:t>
      </w:r>
      <w:r w:rsidRPr="00EC3B4B">
        <w:rPr>
          <w:rFonts w:ascii="宋体" w:hAnsi="宋体" w:cs="宋体" w:hint="eastAsia"/>
          <w:color w:val="1F1F1F"/>
          <w:kern w:val="0"/>
          <w:szCs w:val="21"/>
        </w:rPr>
        <w:t>全球负责任农业投资及</w:t>
      </w:r>
      <w:proofErr w:type="gramStart"/>
      <w:r w:rsidRPr="00EC3B4B">
        <w:rPr>
          <w:rFonts w:ascii="宋体" w:hAnsi="宋体" w:cs="宋体" w:hint="eastAsia"/>
          <w:color w:val="1F1F1F"/>
          <w:kern w:val="0"/>
          <w:szCs w:val="21"/>
        </w:rPr>
        <w:t>粮安形势</w:t>
      </w:r>
      <w:proofErr w:type="gramEnd"/>
      <w:r w:rsidRPr="00EC3B4B">
        <w:rPr>
          <w:rFonts w:ascii="宋体" w:hAnsi="宋体" w:cs="宋体" w:hint="eastAsia"/>
          <w:color w:val="1F1F1F"/>
          <w:kern w:val="0"/>
          <w:szCs w:val="21"/>
        </w:rPr>
        <w:t>研究</w:t>
      </w:r>
      <w:r>
        <w:rPr>
          <w:rFonts w:ascii="宋体" w:hAnsi="宋体" w:cs="宋体" w:hint="eastAsia"/>
          <w:color w:val="1F1F1F"/>
          <w:kern w:val="0"/>
          <w:szCs w:val="21"/>
        </w:rPr>
        <w:t>，2013-2014年</w:t>
      </w:r>
    </w:p>
    <w:p w:rsidR="006E743C" w:rsidRDefault="006E743C" w:rsidP="006E743C">
      <w:pPr>
        <w:pStyle w:val="a3"/>
        <w:widowControl/>
        <w:numPr>
          <w:ilvl w:val="0"/>
          <w:numId w:val="2"/>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农业部经管司委托课题，</w:t>
      </w:r>
      <w:r w:rsidRPr="00EE07AA">
        <w:rPr>
          <w:rFonts w:ascii="宋体" w:hAnsi="宋体" w:cs="宋体" w:hint="eastAsia"/>
          <w:color w:val="1F1F1F"/>
          <w:kern w:val="0"/>
          <w:szCs w:val="21"/>
        </w:rPr>
        <w:t>农村土地承包经营纠纷量化评估与化解研究</w:t>
      </w:r>
      <w:r>
        <w:rPr>
          <w:rFonts w:ascii="宋体" w:hAnsi="宋体" w:cs="宋体" w:hint="eastAsia"/>
          <w:color w:val="1F1F1F"/>
          <w:kern w:val="0"/>
          <w:szCs w:val="21"/>
        </w:rPr>
        <w:t>，2014年</w:t>
      </w:r>
    </w:p>
    <w:p w:rsidR="006E743C" w:rsidRPr="00AB178B" w:rsidRDefault="006E743C" w:rsidP="005F243D">
      <w:pPr>
        <w:widowControl/>
        <w:spacing w:beforeLines="50" w:afterLines="25" w:line="360" w:lineRule="auto"/>
        <w:outlineLvl w:val="1"/>
        <w:rPr>
          <w:rFonts w:ascii="宋体" w:eastAsia="宋体" w:hAnsi="宋体" w:cs="宋体"/>
          <w:b/>
          <w:bCs/>
          <w:color w:val="1F1F1F"/>
          <w:kern w:val="0"/>
          <w:szCs w:val="21"/>
        </w:rPr>
      </w:pPr>
      <w:r>
        <w:rPr>
          <w:rFonts w:ascii="宋体" w:eastAsia="宋体" w:hAnsi="宋体" w:cs="宋体" w:hint="eastAsia"/>
          <w:b/>
          <w:bCs/>
          <w:color w:val="1F1F1F"/>
          <w:kern w:val="0"/>
          <w:szCs w:val="21"/>
        </w:rPr>
        <w:t>四</w:t>
      </w:r>
      <w:r w:rsidRPr="00AB178B">
        <w:rPr>
          <w:rFonts w:ascii="宋体" w:eastAsia="宋体" w:hAnsi="宋体" w:cs="宋体" w:hint="eastAsia"/>
          <w:b/>
          <w:bCs/>
          <w:color w:val="1F1F1F"/>
          <w:kern w:val="0"/>
          <w:szCs w:val="21"/>
        </w:rPr>
        <w:t>、</w:t>
      </w:r>
      <w:r>
        <w:rPr>
          <w:rFonts w:ascii="宋体" w:eastAsia="宋体" w:hAnsi="宋体" w:cs="宋体" w:hint="eastAsia"/>
          <w:b/>
          <w:bCs/>
          <w:color w:val="1F1F1F"/>
          <w:kern w:val="0"/>
          <w:szCs w:val="21"/>
        </w:rPr>
        <w:t>以第1/通讯作者发表的主要论文</w:t>
      </w:r>
    </w:p>
    <w:p w:rsidR="006E743C" w:rsidRPr="00E817C5" w:rsidRDefault="006E743C" w:rsidP="006E743C">
      <w:pPr>
        <w:pStyle w:val="a3"/>
        <w:widowControl/>
        <w:numPr>
          <w:ilvl w:val="0"/>
          <w:numId w:val="3"/>
        </w:numPr>
        <w:spacing w:line="375" w:lineRule="atLeast"/>
        <w:ind w:firstLineChars="0"/>
        <w:rPr>
          <w:rFonts w:ascii="Times New Roman" w:hAnsi="Times New Roman"/>
          <w:color w:val="1F1F1F"/>
          <w:kern w:val="0"/>
          <w:szCs w:val="21"/>
        </w:rPr>
      </w:pPr>
      <w:r w:rsidRPr="00E817C5">
        <w:rPr>
          <w:rFonts w:ascii="Times New Roman" w:hAnsi="Times New Roman"/>
          <w:color w:val="1F1F1F"/>
          <w:kern w:val="0"/>
          <w:szCs w:val="21"/>
        </w:rPr>
        <w:t xml:space="preserve">Is China different from other investors in global land acquisition? Some observations from existing deals in China’s Going Global Strategy, </w:t>
      </w:r>
      <w:r w:rsidRPr="00E817C5">
        <w:rPr>
          <w:rFonts w:ascii="Times New Roman" w:hAnsi="Times New Roman"/>
          <w:i/>
          <w:color w:val="1F1F1F"/>
          <w:kern w:val="0"/>
          <w:szCs w:val="21"/>
        </w:rPr>
        <w:t>Land Use Policy</w:t>
      </w:r>
      <w:r w:rsidRPr="00E817C5">
        <w:rPr>
          <w:rFonts w:ascii="Times New Roman" w:hAnsi="Times New Roman"/>
          <w:color w:val="1F1F1F"/>
          <w:kern w:val="0"/>
          <w:szCs w:val="21"/>
        </w:rPr>
        <w:t>, 2017</w:t>
      </w:r>
      <w:r w:rsidRPr="00E817C5">
        <w:rPr>
          <w:rFonts w:ascii="Times New Roman" w:hAnsi="Times New Roman" w:hint="eastAsia"/>
          <w:color w:val="1F1F1F"/>
          <w:kern w:val="0"/>
          <w:szCs w:val="21"/>
        </w:rPr>
        <w:t xml:space="preserve">, </w:t>
      </w:r>
      <w:r w:rsidRPr="00E817C5">
        <w:rPr>
          <w:rFonts w:ascii="Times New Roman" w:hAnsi="Times New Roman"/>
          <w:b/>
          <w:color w:val="1F1F1F"/>
          <w:kern w:val="0"/>
          <w:szCs w:val="21"/>
        </w:rPr>
        <w:t>SSCI</w:t>
      </w:r>
    </w:p>
    <w:p w:rsidR="006E743C" w:rsidRPr="00E817C5" w:rsidRDefault="006E743C" w:rsidP="006E743C">
      <w:pPr>
        <w:pStyle w:val="a3"/>
        <w:widowControl/>
        <w:numPr>
          <w:ilvl w:val="0"/>
          <w:numId w:val="3"/>
        </w:numPr>
        <w:spacing w:line="375" w:lineRule="atLeast"/>
        <w:ind w:firstLineChars="0"/>
        <w:rPr>
          <w:rFonts w:ascii="Times New Roman" w:hAnsi="Times New Roman"/>
          <w:color w:val="1F1F1F"/>
          <w:kern w:val="0"/>
          <w:szCs w:val="21"/>
        </w:rPr>
      </w:pPr>
      <w:r w:rsidRPr="00E817C5">
        <w:rPr>
          <w:rFonts w:ascii="Times New Roman" w:hAnsi="Times New Roman"/>
          <w:color w:val="1F1F1F"/>
          <w:kern w:val="0"/>
          <w:szCs w:val="21"/>
        </w:rPr>
        <w:t xml:space="preserve">Regional suitability for settling rural migrants in urban China. </w:t>
      </w:r>
      <w:r w:rsidRPr="00E817C5">
        <w:rPr>
          <w:rFonts w:ascii="Times New Roman" w:hAnsi="Times New Roman"/>
          <w:i/>
          <w:color w:val="1F1F1F"/>
          <w:kern w:val="0"/>
          <w:szCs w:val="21"/>
        </w:rPr>
        <w:t>Journal of Geographical Sciences</w:t>
      </w:r>
      <w:r w:rsidRPr="00E817C5">
        <w:rPr>
          <w:rFonts w:ascii="Times New Roman" w:hAnsi="Times New Roman"/>
          <w:color w:val="1F1F1F"/>
          <w:kern w:val="0"/>
          <w:szCs w:val="21"/>
        </w:rPr>
        <w:t>, 2013</w:t>
      </w:r>
      <w:r w:rsidRPr="00E817C5">
        <w:rPr>
          <w:rFonts w:ascii="Times New Roman" w:hAnsi="Times New Roman" w:hint="eastAsia"/>
          <w:color w:val="1F1F1F"/>
          <w:kern w:val="0"/>
          <w:szCs w:val="21"/>
        </w:rPr>
        <w:t xml:space="preserve">, </w:t>
      </w:r>
      <w:r w:rsidRPr="00E817C5">
        <w:rPr>
          <w:rFonts w:ascii="Times New Roman" w:hAnsi="Times New Roman"/>
          <w:b/>
          <w:color w:val="1F1F1F"/>
          <w:kern w:val="0"/>
          <w:szCs w:val="21"/>
        </w:rPr>
        <w:t>SCI</w:t>
      </w:r>
    </w:p>
    <w:p w:rsidR="006E743C" w:rsidRPr="00E817C5" w:rsidRDefault="006E743C" w:rsidP="006E743C">
      <w:pPr>
        <w:pStyle w:val="a3"/>
        <w:widowControl/>
        <w:numPr>
          <w:ilvl w:val="0"/>
          <w:numId w:val="3"/>
        </w:numPr>
        <w:spacing w:line="375" w:lineRule="atLeast"/>
        <w:ind w:firstLineChars="0"/>
        <w:rPr>
          <w:rFonts w:ascii="Times New Roman" w:hAnsi="Times New Roman"/>
          <w:color w:val="1F1F1F"/>
          <w:kern w:val="0"/>
          <w:szCs w:val="21"/>
        </w:rPr>
      </w:pPr>
      <w:r w:rsidRPr="00E817C5">
        <w:rPr>
          <w:rFonts w:ascii="Times New Roman" w:hAnsi="Times New Roman"/>
          <w:color w:val="1F1F1F"/>
          <w:kern w:val="0"/>
          <w:szCs w:val="21"/>
        </w:rPr>
        <w:t xml:space="preserve">Regional diversity of peasant household response to new countryside construction based on field survey in the eastern coastal China. </w:t>
      </w:r>
      <w:r w:rsidRPr="00E817C5">
        <w:rPr>
          <w:rFonts w:ascii="Times New Roman" w:hAnsi="Times New Roman"/>
          <w:i/>
          <w:color w:val="1F1F1F"/>
          <w:kern w:val="0"/>
          <w:szCs w:val="21"/>
        </w:rPr>
        <w:t>Journal of Geographical Sciences</w:t>
      </w:r>
      <w:r w:rsidRPr="00E817C5">
        <w:rPr>
          <w:rFonts w:ascii="Times New Roman" w:hAnsi="Times New Roman"/>
          <w:color w:val="1F1F1F"/>
          <w:kern w:val="0"/>
          <w:szCs w:val="21"/>
        </w:rPr>
        <w:t>, 2011</w:t>
      </w:r>
      <w:r w:rsidRPr="00E817C5">
        <w:rPr>
          <w:rFonts w:ascii="Times New Roman" w:hAnsi="Times New Roman" w:hint="eastAsia"/>
          <w:color w:val="1F1F1F"/>
          <w:kern w:val="0"/>
          <w:szCs w:val="21"/>
        </w:rPr>
        <w:t xml:space="preserve">, </w:t>
      </w:r>
      <w:r w:rsidRPr="00E817C5">
        <w:rPr>
          <w:rFonts w:ascii="Times New Roman" w:hAnsi="Times New Roman"/>
          <w:b/>
          <w:color w:val="1F1F1F"/>
          <w:kern w:val="0"/>
          <w:szCs w:val="21"/>
        </w:rPr>
        <w:t>SCI</w:t>
      </w:r>
    </w:p>
    <w:p w:rsidR="006E743C" w:rsidRPr="000C3BEA" w:rsidRDefault="006E743C" w:rsidP="006E743C">
      <w:pPr>
        <w:pStyle w:val="a3"/>
        <w:widowControl/>
        <w:numPr>
          <w:ilvl w:val="0"/>
          <w:numId w:val="3"/>
        </w:numPr>
        <w:spacing w:line="375" w:lineRule="atLeast"/>
        <w:ind w:firstLineChars="0"/>
        <w:rPr>
          <w:rFonts w:ascii="Times New Roman" w:hAnsi="Times New Roman"/>
          <w:color w:val="1F1F1F"/>
          <w:kern w:val="0"/>
          <w:szCs w:val="21"/>
        </w:rPr>
      </w:pPr>
      <w:r w:rsidRPr="00E817C5">
        <w:rPr>
          <w:rFonts w:ascii="Times New Roman" w:hAnsi="Times New Roman"/>
          <w:color w:val="1F1F1F"/>
          <w:kern w:val="0"/>
          <w:szCs w:val="21"/>
        </w:rPr>
        <w:t xml:space="preserve">Characteristics and mechanism of agricultural transformation in typical rural areas of eastern China. </w:t>
      </w:r>
      <w:r w:rsidRPr="00E817C5">
        <w:rPr>
          <w:rFonts w:ascii="Times New Roman" w:hAnsi="Times New Roman"/>
          <w:i/>
          <w:color w:val="1F1F1F"/>
          <w:kern w:val="0"/>
          <w:szCs w:val="21"/>
        </w:rPr>
        <w:t>Chinese Geographical Science</w:t>
      </w:r>
      <w:r w:rsidRPr="00E817C5">
        <w:rPr>
          <w:rFonts w:ascii="Times New Roman" w:hAnsi="Times New Roman"/>
          <w:color w:val="1F1F1F"/>
          <w:kern w:val="0"/>
          <w:szCs w:val="21"/>
        </w:rPr>
        <w:t>, 2010</w:t>
      </w:r>
      <w:r w:rsidRPr="00E817C5">
        <w:rPr>
          <w:rFonts w:ascii="Times New Roman" w:hAnsi="Times New Roman" w:hint="eastAsia"/>
          <w:color w:val="1F1F1F"/>
          <w:kern w:val="0"/>
          <w:szCs w:val="21"/>
        </w:rPr>
        <w:t xml:space="preserve">, </w:t>
      </w:r>
      <w:r w:rsidRPr="00E817C5">
        <w:rPr>
          <w:rFonts w:ascii="Times New Roman" w:hAnsi="Times New Roman"/>
          <w:b/>
          <w:color w:val="1F1F1F"/>
          <w:kern w:val="0"/>
          <w:szCs w:val="21"/>
        </w:rPr>
        <w:t>SCI</w:t>
      </w:r>
    </w:p>
    <w:p w:rsidR="000C3BEA" w:rsidRPr="000C3BEA" w:rsidRDefault="000C3BEA" w:rsidP="000C3BEA">
      <w:pPr>
        <w:pStyle w:val="a3"/>
        <w:widowControl/>
        <w:numPr>
          <w:ilvl w:val="0"/>
          <w:numId w:val="3"/>
        </w:numPr>
        <w:spacing w:line="375" w:lineRule="atLeast"/>
        <w:ind w:firstLineChars="0"/>
        <w:rPr>
          <w:rFonts w:ascii="Times New Roman" w:hAnsi="Times New Roman"/>
          <w:color w:val="1F1F1F"/>
          <w:kern w:val="0"/>
          <w:szCs w:val="21"/>
        </w:rPr>
      </w:pPr>
      <w:r w:rsidRPr="000C3BEA">
        <w:rPr>
          <w:rFonts w:ascii="Times New Roman" w:hAnsi="Times New Roman"/>
          <w:color w:val="1F1F1F"/>
          <w:kern w:val="0"/>
          <w:szCs w:val="21"/>
        </w:rPr>
        <w:t xml:space="preserve">Increasing China’s </w:t>
      </w:r>
      <w:r>
        <w:rPr>
          <w:rFonts w:ascii="Times New Roman" w:hAnsi="Times New Roman" w:hint="eastAsia"/>
          <w:color w:val="1F1F1F"/>
          <w:kern w:val="0"/>
          <w:szCs w:val="21"/>
        </w:rPr>
        <w:t>a</w:t>
      </w:r>
      <w:r w:rsidRPr="000C3BEA">
        <w:rPr>
          <w:rFonts w:ascii="Times New Roman" w:hAnsi="Times New Roman"/>
          <w:color w:val="1F1F1F"/>
          <w:kern w:val="0"/>
          <w:szCs w:val="21"/>
        </w:rPr>
        <w:t xml:space="preserve">gricultural </w:t>
      </w:r>
      <w:r>
        <w:rPr>
          <w:rFonts w:ascii="Times New Roman" w:hAnsi="Times New Roman" w:hint="eastAsia"/>
          <w:color w:val="1F1F1F"/>
          <w:kern w:val="0"/>
          <w:szCs w:val="21"/>
        </w:rPr>
        <w:t>l</w:t>
      </w:r>
      <w:r w:rsidRPr="000C3BEA">
        <w:rPr>
          <w:rFonts w:ascii="Times New Roman" w:hAnsi="Times New Roman"/>
          <w:color w:val="1F1F1F"/>
          <w:kern w:val="0"/>
          <w:szCs w:val="21"/>
        </w:rPr>
        <w:t xml:space="preserve">abor </w:t>
      </w:r>
      <w:r>
        <w:rPr>
          <w:rFonts w:ascii="Times New Roman" w:hAnsi="Times New Roman" w:hint="eastAsia"/>
          <w:color w:val="1F1F1F"/>
          <w:kern w:val="0"/>
          <w:szCs w:val="21"/>
        </w:rPr>
        <w:t>p</w:t>
      </w:r>
      <w:r w:rsidRPr="000C3BEA">
        <w:rPr>
          <w:rFonts w:ascii="Times New Roman" w:hAnsi="Times New Roman"/>
          <w:color w:val="1F1F1F"/>
          <w:kern w:val="0"/>
          <w:szCs w:val="21"/>
        </w:rPr>
        <w:t xml:space="preserve">roductivity: Comparison and </w:t>
      </w:r>
      <w:r>
        <w:rPr>
          <w:rFonts w:ascii="Times New Roman" w:hAnsi="Times New Roman" w:hint="eastAsia"/>
          <w:color w:val="1F1F1F"/>
          <w:kern w:val="0"/>
          <w:szCs w:val="21"/>
        </w:rPr>
        <w:t>p</w:t>
      </w:r>
      <w:r w:rsidRPr="000C3BEA">
        <w:rPr>
          <w:rFonts w:ascii="Times New Roman" w:hAnsi="Times New Roman"/>
          <w:color w:val="1F1F1F"/>
          <w:kern w:val="0"/>
          <w:szCs w:val="21"/>
        </w:rPr>
        <w:t xml:space="preserve">olicy </w:t>
      </w:r>
      <w:r>
        <w:rPr>
          <w:rFonts w:ascii="Times New Roman" w:hAnsi="Times New Roman" w:hint="eastAsia"/>
          <w:color w:val="1F1F1F"/>
          <w:kern w:val="0"/>
          <w:szCs w:val="21"/>
        </w:rPr>
        <w:t>i</w:t>
      </w:r>
      <w:r w:rsidRPr="000C3BEA">
        <w:rPr>
          <w:rFonts w:ascii="Times New Roman" w:hAnsi="Times New Roman"/>
          <w:color w:val="1F1F1F"/>
          <w:kern w:val="0"/>
          <w:szCs w:val="21"/>
        </w:rPr>
        <w:t xml:space="preserve">mplications from </w:t>
      </w:r>
      <w:r>
        <w:rPr>
          <w:rFonts w:ascii="Times New Roman" w:hAnsi="Times New Roman" w:hint="eastAsia"/>
          <w:color w:val="1F1F1F"/>
          <w:kern w:val="0"/>
          <w:szCs w:val="21"/>
        </w:rPr>
        <w:t>m</w:t>
      </w:r>
      <w:r w:rsidRPr="000C3BEA">
        <w:rPr>
          <w:rFonts w:ascii="Times New Roman" w:hAnsi="Times New Roman"/>
          <w:color w:val="1F1F1F"/>
          <w:kern w:val="0"/>
          <w:szCs w:val="21"/>
        </w:rPr>
        <w:t xml:space="preserve">ajor </w:t>
      </w:r>
      <w:r>
        <w:rPr>
          <w:rFonts w:ascii="Times New Roman" w:hAnsi="Times New Roman" w:hint="eastAsia"/>
          <w:color w:val="1F1F1F"/>
          <w:kern w:val="0"/>
          <w:szCs w:val="21"/>
        </w:rPr>
        <w:t>a</w:t>
      </w:r>
      <w:r w:rsidRPr="000C3BEA">
        <w:rPr>
          <w:rFonts w:ascii="Times New Roman" w:hAnsi="Times New Roman"/>
          <w:color w:val="1F1F1F"/>
          <w:kern w:val="0"/>
          <w:szCs w:val="21"/>
        </w:rPr>
        <w:t xml:space="preserve">grarian </w:t>
      </w:r>
      <w:r>
        <w:rPr>
          <w:rFonts w:ascii="Times New Roman" w:hAnsi="Times New Roman" w:hint="eastAsia"/>
          <w:color w:val="1F1F1F"/>
          <w:kern w:val="0"/>
          <w:szCs w:val="21"/>
        </w:rPr>
        <w:t>c</w:t>
      </w:r>
      <w:r w:rsidRPr="000C3BEA">
        <w:rPr>
          <w:rFonts w:ascii="Times New Roman" w:hAnsi="Times New Roman"/>
          <w:color w:val="1F1F1F"/>
          <w:kern w:val="0"/>
          <w:szCs w:val="21"/>
        </w:rPr>
        <w:t>ountries</w:t>
      </w:r>
      <w:r w:rsidRPr="00E817C5">
        <w:rPr>
          <w:rFonts w:ascii="Times New Roman" w:hAnsi="Times New Roman"/>
          <w:color w:val="1F1F1F"/>
          <w:kern w:val="0"/>
          <w:szCs w:val="21"/>
        </w:rPr>
        <w:t xml:space="preserve">. </w:t>
      </w:r>
      <w:r>
        <w:rPr>
          <w:rFonts w:ascii="Times New Roman" w:eastAsia="微软雅黑" w:hAnsi="Times New Roman"/>
          <w:color w:val="000000"/>
          <w:sz w:val="20"/>
          <w:szCs w:val="20"/>
          <w:shd w:val="clear" w:color="auto" w:fill="FFFFFF"/>
        </w:rPr>
        <w:t>Journal of Resources and Ecology</w:t>
      </w:r>
      <w:r w:rsidRPr="00E817C5">
        <w:rPr>
          <w:rFonts w:ascii="Times New Roman" w:hAnsi="Times New Roman"/>
          <w:color w:val="1F1F1F"/>
          <w:kern w:val="0"/>
          <w:szCs w:val="21"/>
        </w:rPr>
        <w:t>, 201</w:t>
      </w:r>
      <w:r>
        <w:rPr>
          <w:rFonts w:ascii="Times New Roman" w:hAnsi="Times New Roman" w:hint="eastAsia"/>
          <w:color w:val="1F1F1F"/>
          <w:kern w:val="0"/>
          <w:szCs w:val="21"/>
        </w:rPr>
        <w:t>8</w:t>
      </w:r>
      <w:r w:rsidRPr="00E817C5">
        <w:rPr>
          <w:rFonts w:ascii="Times New Roman" w:hAnsi="Times New Roman" w:hint="eastAsia"/>
          <w:color w:val="1F1F1F"/>
          <w:kern w:val="0"/>
          <w:szCs w:val="21"/>
        </w:rPr>
        <w:t xml:space="preserve">, </w:t>
      </w:r>
      <w:r>
        <w:rPr>
          <w:rFonts w:ascii="Times New Roman" w:hAnsi="Times New Roman" w:hint="eastAsia"/>
          <w:b/>
          <w:color w:val="1F1F1F"/>
          <w:kern w:val="0"/>
          <w:szCs w:val="21"/>
        </w:rPr>
        <w:t>CSCD</w:t>
      </w:r>
    </w:p>
    <w:p w:rsidR="006E743C" w:rsidRPr="00E817C5" w:rsidRDefault="006E743C" w:rsidP="006E743C">
      <w:pPr>
        <w:pStyle w:val="a3"/>
        <w:widowControl/>
        <w:numPr>
          <w:ilvl w:val="0"/>
          <w:numId w:val="3"/>
        </w:numPr>
        <w:spacing w:line="375" w:lineRule="atLeast"/>
        <w:ind w:firstLineChars="0"/>
        <w:rPr>
          <w:rFonts w:ascii="Times New Roman" w:hAnsi="Times New Roman"/>
          <w:color w:val="1F1F1F"/>
          <w:kern w:val="0"/>
          <w:szCs w:val="21"/>
        </w:rPr>
      </w:pPr>
      <w:r w:rsidRPr="00E817C5">
        <w:rPr>
          <w:rFonts w:ascii="Times New Roman" w:hAnsi="Times New Roman"/>
          <w:color w:val="1F1F1F"/>
          <w:kern w:val="0"/>
          <w:szCs w:val="21"/>
        </w:rPr>
        <w:lastRenderedPageBreak/>
        <w:t xml:space="preserve">Rural development evaluation from the angle of territorial function. </w:t>
      </w:r>
      <w:r w:rsidRPr="00E817C5">
        <w:rPr>
          <w:rFonts w:ascii="Times New Roman" w:hAnsi="Times New Roman"/>
          <w:i/>
          <w:color w:val="1F1F1F"/>
          <w:kern w:val="0"/>
          <w:szCs w:val="21"/>
        </w:rPr>
        <w:t>Journal of Northeast Agricultural University</w:t>
      </w:r>
      <w:r w:rsidRPr="00E817C5">
        <w:rPr>
          <w:rFonts w:ascii="Times New Roman" w:hAnsi="Times New Roman"/>
          <w:color w:val="1F1F1F"/>
          <w:kern w:val="0"/>
          <w:szCs w:val="21"/>
        </w:rPr>
        <w:t>,</w:t>
      </w:r>
      <w:r w:rsidRPr="00E817C5">
        <w:rPr>
          <w:rFonts w:ascii="Times New Roman" w:hAnsi="Times New Roman" w:hint="eastAsia"/>
          <w:color w:val="1F1F1F"/>
          <w:kern w:val="0"/>
          <w:szCs w:val="21"/>
        </w:rPr>
        <w:t xml:space="preserve"> </w:t>
      </w:r>
      <w:r w:rsidRPr="00E817C5">
        <w:rPr>
          <w:rFonts w:ascii="Times New Roman" w:hAnsi="Times New Roman"/>
          <w:color w:val="1F1F1F"/>
          <w:kern w:val="0"/>
          <w:szCs w:val="21"/>
        </w:rPr>
        <w:t>2011</w:t>
      </w:r>
    </w:p>
    <w:p w:rsidR="006E743C" w:rsidRPr="00E817C5"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E817C5">
        <w:rPr>
          <w:rFonts w:ascii="宋体" w:hAnsi="宋体" w:cs="宋体" w:hint="eastAsia"/>
          <w:color w:val="1F1F1F"/>
          <w:kern w:val="0"/>
          <w:szCs w:val="21"/>
        </w:rPr>
        <w:t>中国粮食产量变化的时空格局与影响因素，农业工程学报, 2013,</w:t>
      </w:r>
      <w:r w:rsidRPr="00E817C5">
        <w:rPr>
          <w:rFonts w:ascii="Times New Roman" w:hAnsi="Times New Roman" w:hint="eastAsia"/>
          <w:b/>
          <w:color w:val="1F1F1F"/>
          <w:kern w:val="0"/>
          <w:szCs w:val="21"/>
        </w:rPr>
        <w:t>EI</w:t>
      </w:r>
    </w:p>
    <w:p w:rsidR="006E743C"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6E743C">
        <w:rPr>
          <w:rFonts w:ascii="宋体" w:hAnsi="宋体" w:cs="宋体" w:hint="eastAsia"/>
          <w:color w:val="1F1F1F"/>
          <w:kern w:val="0"/>
          <w:szCs w:val="21"/>
        </w:rPr>
        <w:t>乡村振兴战略中的农业地位与农业发展</w:t>
      </w:r>
      <w:r>
        <w:rPr>
          <w:rFonts w:ascii="宋体" w:hAnsi="宋体" w:cs="宋体" w:hint="eastAsia"/>
          <w:color w:val="1F1F1F"/>
          <w:kern w:val="0"/>
          <w:szCs w:val="21"/>
        </w:rPr>
        <w:t>，</w:t>
      </w:r>
      <w:r w:rsidRPr="00E817C5">
        <w:rPr>
          <w:rFonts w:ascii="Times New Roman" w:hAnsi="Times New Roman"/>
          <w:color w:val="1F1F1F"/>
          <w:kern w:val="0"/>
          <w:szCs w:val="21"/>
        </w:rPr>
        <w:t>农业经济问题</w:t>
      </w:r>
      <w:r w:rsidRPr="00E817C5">
        <w:rPr>
          <w:rFonts w:ascii="Times New Roman" w:hAnsi="Times New Roman" w:hint="eastAsia"/>
          <w:color w:val="1F1F1F"/>
          <w:kern w:val="0"/>
          <w:szCs w:val="21"/>
        </w:rPr>
        <w:t xml:space="preserve">, </w:t>
      </w:r>
      <w:r w:rsidRPr="00E817C5">
        <w:rPr>
          <w:rFonts w:ascii="Times New Roman" w:hAnsi="Times New Roman"/>
          <w:color w:val="1F1F1F"/>
          <w:kern w:val="0"/>
          <w:szCs w:val="21"/>
        </w:rPr>
        <w:t>201</w:t>
      </w:r>
      <w:r>
        <w:rPr>
          <w:rFonts w:ascii="Times New Roman" w:hAnsi="Times New Roman" w:hint="eastAsia"/>
          <w:color w:val="1F1F1F"/>
          <w:kern w:val="0"/>
          <w:szCs w:val="21"/>
        </w:rPr>
        <w:t>8</w:t>
      </w:r>
      <w:r w:rsidRPr="00E817C5">
        <w:rPr>
          <w:rFonts w:ascii="Times New Roman" w:hAnsi="Times New Roman" w:hint="eastAsia"/>
          <w:color w:val="1F1F1F"/>
          <w:kern w:val="0"/>
          <w:szCs w:val="21"/>
        </w:rPr>
        <w:t xml:space="preserve">, </w:t>
      </w:r>
      <w:r w:rsidRPr="00E817C5">
        <w:rPr>
          <w:rFonts w:ascii="Times New Roman" w:hAnsi="Times New Roman"/>
          <w:color w:val="1F1F1F"/>
          <w:kern w:val="0"/>
          <w:szCs w:val="21"/>
        </w:rPr>
        <w:t>CSSCI</w:t>
      </w:r>
      <w:r w:rsidRPr="00E817C5">
        <w:rPr>
          <w:rFonts w:ascii="Times New Roman" w:hAnsi="Times New Roman" w:hint="eastAsia"/>
          <w:color w:val="1F1F1F"/>
          <w:kern w:val="0"/>
          <w:szCs w:val="21"/>
        </w:rPr>
        <w:t>、</w:t>
      </w:r>
      <w:r w:rsidRPr="00E817C5">
        <w:rPr>
          <w:rFonts w:ascii="Times New Roman" w:hAnsi="Times New Roman"/>
          <w:b/>
          <w:color w:val="1F1F1F"/>
          <w:kern w:val="0"/>
          <w:szCs w:val="21"/>
        </w:rPr>
        <w:t>人大复印资料《农业经济研究》</w:t>
      </w:r>
      <w:r w:rsidRPr="00E817C5">
        <w:rPr>
          <w:rFonts w:ascii="Times New Roman" w:hAnsi="Times New Roman"/>
          <w:b/>
          <w:color w:val="1F1F1F"/>
          <w:kern w:val="0"/>
          <w:szCs w:val="21"/>
        </w:rPr>
        <w:t>201</w:t>
      </w:r>
      <w:r>
        <w:rPr>
          <w:rFonts w:ascii="Times New Roman" w:hAnsi="Times New Roman" w:hint="eastAsia"/>
          <w:b/>
          <w:color w:val="1F1F1F"/>
          <w:kern w:val="0"/>
          <w:szCs w:val="21"/>
        </w:rPr>
        <w:t>8</w:t>
      </w:r>
      <w:r w:rsidRPr="00E817C5">
        <w:rPr>
          <w:rFonts w:ascii="Times New Roman" w:hAnsi="Times New Roman"/>
          <w:b/>
          <w:color w:val="1F1F1F"/>
          <w:kern w:val="0"/>
          <w:szCs w:val="21"/>
        </w:rPr>
        <w:t>年第</w:t>
      </w:r>
      <w:r>
        <w:rPr>
          <w:rFonts w:ascii="Times New Roman" w:hAnsi="Times New Roman" w:hint="eastAsia"/>
          <w:b/>
          <w:color w:val="1F1F1F"/>
          <w:kern w:val="0"/>
          <w:szCs w:val="21"/>
        </w:rPr>
        <w:t>5</w:t>
      </w:r>
      <w:r w:rsidRPr="00E817C5">
        <w:rPr>
          <w:rFonts w:ascii="Times New Roman" w:hAnsi="Times New Roman"/>
          <w:b/>
          <w:color w:val="1F1F1F"/>
          <w:kern w:val="0"/>
          <w:szCs w:val="21"/>
        </w:rPr>
        <w:t>期全文收录</w:t>
      </w:r>
    </w:p>
    <w:p w:rsidR="006E743C" w:rsidRPr="00E817C5"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E817C5">
        <w:rPr>
          <w:rFonts w:ascii="宋体" w:hAnsi="宋体" w:cs="宋体"/>
          <w:color w:val="1F1F1F"/>
          <w:kern w:val="0"/>
          <w:szCs w:val="21"/>
        </w:rPr>
        <w:t>粮食连年增产背景下我国三大主粮的成本变化与差异分解</w:t>
      </w:r>
      <w:r w:rsidRPr="00E817C5">
        <w:rPr>
          <w:rFonts w:ascii="宋体" w:hAnsi="宋体" w:cs="宋体" w:hint="eastAsia"/>
          <w:color w:val="1F1F1F"/>
          <w:kern w:val="0"/>
          <w:szCs w:val="21"/>
        </w:rPr>
        <w:t xml:space="preserve">, </w:t>
      </w:r>
      <w:r w:rsidRPr="00E817C5">
        <w:rPr>
          <w:rFonts w:ascii="宋体" w:hAnsi="宋体" w:cs="宋体"/>
          <w:color w:val="1F1F1F"/>
          <w:kern w:val="0"/>
          <w:szCs w:val="21"/>
        </w:rPr>
        <w:t>农林经济管理学报</w:t>
      </w:r>
      <w:r w:rsidRPr="00E817C5">
        <w:rPr>
          <w:rFonts w:ascii="宋体" w:hAnsi="宋体" w:cs="宋体" w:hint="eastAsia"/>
          <w:color w:val="1F1F1F"/>
          <w:kern w:val="0"/>
          <w:szCs w:val="21"/>
        </w:rPr>
        <w:t xml:space="preserve">, </w:t>
      </w:r>
      <w:r w:rsidRPr="00E817C5">
        <w:rPr>
          <w:rFonts w:ascii="宋体" w:hAnsi="宋体" w:cs="宋体"/>
          <w:color w:val="1F1F1F"/>
          <w:kern w:val="0"/>
          <w:szCs w:val="21"/>
        </w:rPr>
        <w:t>2016</w:t>
      </w:r>
      <w:r w:rsidRPr="00E817C5">
        <w:rPr>
          <w:rFonts w:ascii="宋体" w:hAnsi="宋体" w:cs="宋体" w:hint="eastAsia"/>
          <w:color w:val="1F1F1F"/>
          <w:kern w:val="0"/>
          <w:szCs w:val="21"/>
        </w:rPr>
        <w:t>,</w:t>
      </w:r>
      <w:r w:rsidRPr="00E817C5">
        <w:rPr>
          <w:rFonts w:ascii="宋体" w:hAnsi="宋体" w:cs="宋体"/>
          <w:color w:val="1F1F1F"/>
          <w:kern w:val="0"/>
          <w:szCs w:val="21"/>
        </w:rPr>
        <w:t>CSSCI</w:t>
      </w:r>
      <w:r w:rsidRPr="00E817C5">
        <w:rPr>
          <w:rFonts w:ascii="宋体" w:hAnsi="宋体" w:cs="宋体" w:hint="eastAsia"/>
          <w:color w:val="1F1F1F"/>
          <w:kern w:val="0"/>
          <w:szCs w:val="21"/>
        </w:rPr>
        <w:t>,</w:t>
      </w:r>
      <w:r w:rsidRPr="00E817C5">
        <w:rPr>
          <w:rFonts w:ascii="Times New Roman" w:hAnsi="Times New Roman"/>
          <w:b/>
          <w:color w:val="1F1F1F"/>
          <w:kern w:val="0"/>
          <w:szCs w:val="21"/>
        </w:rPr>
        <w:t>人大复印资料《农业经济研究》</w:t>
      </w:r>
      <w:r w:rsidRPr="00E817C5">
        <w:rPr>
          <w:rFonts w:ascii="Times New Roman" w:hAnsi="Times New Roman"/>
          <w:b/>
          <w:color w:val="1F1F1F"/>
          <w:kern w:val="0"/>
          <w:szCs w:val="21"/>
        </w:rPr>
        <w:t>201</w:t>
      </w:r>
      <w:r w:rsidRPr="00E817C5">
        <w:rPr>
          <w:rFonts w:ascii="Times New Roman" w:hAnsi="Times New Roman" w:hint="eastAsia"/>
          <w:b/>
          <w:color w:val="1F1F1F"/>
          <w:kern w:val="0"/>
          <w:szCs w:val="21"/>
        </w:rPr>
        <w:t>7</w:t>
      </w:r>
      <w:r w:rsidRPr="00E817C5">
        <w:rPr>
          <w:rFonts w:ascii="Times New Roman" w:hAnsi="Times New Roman"/>
          <w:b/>
          <w:color w:val="1F1F1F"/>
          <w:kern w:val="0"/>
          <w:szCs w:val="21"/>
        </w:rPr>
        <w:t>年第</w:t>
      </w:r>
      <w:r w:rsidRPr="00E817C5">
        <w:rPr>
          <w:rFonts w:ascii="Times New Roman" w:hAnsi="Times New Roman" w:hint="eastAsia"/>
          <w:b/>
          <w:color w:val="1F1F1F"/>
          <w:kern w:val="0"/>
          <w:szCs w:val="21"/>
        </w:rPr>
        <w:t>3</w:t>
      </w:r>
      <w:r w:rsidRPr="00E817C5">
        <w:rPr>
          <w:rFonts w:ascii="Times New Roman" w:hAnsi="Times New Roman"/>
          <w:b/>
          <w:color w:val="1F1F1F"/>
          <w:kern w:val="0"/>
          <w:szCs w:val="21"/>
        </w:rPr>
        <w:t>期全文收录</w:t>
      </w:r>
    </w:p>
    <w:p w:rsidR="006E743C" w:rsidRPr="00E817C5" w:rsidRDefault="006E743C" w:rsidP="006E743C">
      <w:pPr>
        <w:pStyle w:val="a3"/>
        <w:widowControl/>
        <w:numPr>
          <w:ilvl w:val="0"/>
          <w:numId w:val="3"/>
        </w:numPr>
        <w:spacing w:line="375" w:lineRule="atLeast"/>
        <w:ind w:firstLineChars="0"/>
        <w:rPr>
          <w:rFonts w:ascii="Times New Roman" w:hAnsi="Times New Roman"/>
          <w:color w:val="1F1F1F"/>
          <w:kern w:val="0"/>
          <w:szCs w:val="21"/>
        </w:rPr>
      </w:pPr>
      <w:r w:rsidRPr="00E817C5">
        <w:rPr>
          <w:rFonts w:ascii="Times New Roman" w:hAnsi="Times New Roman"/>
          <w:color w:val="1F1F1F"/>
          <w:kern w:val="0"/>
          <w:szCs w:val="21"/>
        </w:rPr>
        <w:t>农业和粮食系统负责任投资原则的影响研究</w:t>
      </w:r>
      <w:r w:rsidRPr="00E817C5">
        <w:rPr>
          <w:rFonts w:ascii="Times New Roman" w:hAnsi="Times New Roman" w:hint="eastAsia"/>
          <w:color w:val="1F1F1F"/>
          <w:kern w:val="0"/>
          <w:szCs w:val="21"/>
        </w:rPr>
        <w:t xml:space="preserve">, </w:t>
      </w:r>
      <w:r w:rsidRPr="00E817C5">
        <w:rPr>
          <w:rFonts w:ascii="Times New Roman" w:hAnsi="Times New Roman"/>
          <w:color w:val="1F1F1F"/>
          <w:kern w:val="0"/>
          <w:szCs w:val="21"/>
        </w:rPr>
        <w:t>农业经济问题</w:t>
      </w:r>
      <w:r w:rsidRPr="00E817C5">
        <w:rPr>
          <w:rFonts w:ascii="Times New Roman" w:hAnsi="Times New Roman" w:hint="eastAsia"/>
          <w:color w:val="1F1F1F"/>
          <w:kern w:val="0"/>
          <w:szCs w:val="21"/>
        </w:rPr>
        <w:t xml:space="preserve">, </w:t>
      </w:r>
      <w:r w:rsidRPr="00E817C5">
        <w:rPr>
          <w:rFonts w:ascii="Times New Roman" w:hAnsi="Times New Roman"/>
          <w:color w:val="1F1F1F"/>
          <w:kern w:val="0"/>
          <w:szCs w:val="21"/>
        </w:rPr>
        <w:t>2015</w:t>
      </w:r>
      <w:r w:rsidRPr="00E817C5">
        <w:rPr>
          <w:rFonts w:ascii="Times New Roman" w:hAnsi="Times New Roman" w:hint="eastAsia"/>
          <w:color w:val="1F1F1F"/>
          <w:kern w:val="0"/>
          <w:szCs w:val="21"/>
        </w:rPr>
        <w:t xml:space="preserve">, </w:t>
      </w:r>
      <w:r w:rsidRPr="00E817C5">
        <w:rPr>
          <w:rFonts w:ascii="Times New Roman" w:hAnsi="Times New Roman"/>
          <w:color w:val="1F1F1F"/>
          <w:kern w:val="0"/>
          <w:szCs w:val="21"/>
        </w:rPr>
        <w:t>CSSCI</w:t>
      </w:r>
      <w:r w:rsidRPr="00E817C5">
        <w:rPr>
          <w:rFonts w:ascii="Times New Roman" w:hAnsi="Times New Roman" w:hint="eastAsia"/>
          <w:color w:val="1F1F1F"/>
          <w:kern w:val="0"/>
          <w:szCs w:val="21"/>
        </w:rPr>
        <w:t>、</w:t>
      </w:r>
      <w:r w:rsidRPr="00E817C5">
        <w:rPr>
          <w:rFonts w:ascii="Times New Roman" w:hAnsi="Times New Roman"/>
          <w:b/>
          <w:color w:val="1F1F1F"/>
          <w:kern w:val="0"/>
          <w:szCs w:val="21"/>
        </w:rPr>
        <w:t>人大复印资料《农业经济研究》</w:t>
      </w:r>
      <w:r w:rsidRPr="00E817C5">
        <w:rPr>
          <w:rFonts w:ascii="Times New Roman" w:hAnsi="Times New Roman"/>
          <w:b/>
          <w:color w:val="1F1F1F"/>
          <w:kern w:val="0"/>
          <w:szCs w:val="21"/>
        </w:rPr>
        <w:t>2015</w:t>
      </w:r>
      <w:r w:rsidRPr="00E817C5">
        <w:rPr>
          <w:rFonts w:ascii="Times New Roman" w:hAnsi="Times New Roman"/>
          <w:b/>
          <w:color w:val="1F1F1F"/>
          <w:kern w:val="0"/>
          <w:szCs w:val="21"/>
        </w:rPr>
        <w:t>年第</w:t>
      </w:r>
      <w:r w:rsidRPr="00E817C5">
        <w:rPr>
          <w:rFonts w:ascii="Times New Roman" w:hAnsi="Times New Roman"/>
          <w:b/>
          <w:color w:val="1F1F1F"/>
          <w:kern w:val="0"/>
          <w:szCs w:val="21"/>
        </w:rPr>
        <w:t>11</w:t>
      </w:r>
      <w:r w:rsidRPr="00E817C5">
        <w:rPr>
          <w:rFonts w:ascii="Times New Roman" w:hAnsi="Times New Roman"/>
          <w:b/>
          <w:color w:val="1F1F1F"/>
          <w:kern w:val="0"/>
          <w:szCs w:val="21"/>
        </w:rPr>
        <w:t>期全文收录</w:t>
      </w:r>
    </w:p>
    <w:p w:rsidR="006E743C" w:rsidRPr="009D438D"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E817C5">
        <w:rPr>
          <w:rFonts w:ascii="宋体" w:hAnsi="宋体" w:cs="宋体" w:hint="eastAsia"/>
          <w:color w:val="1F1F1F"/>
          <w:kern w:val="0"/>
          <w:szCs w:val="21"/>
        </w:rPr>
        <w:t>东部沿海地区农户非农就业对农地租赁行为的影响研究，自然资源学报,2010,</w:t>
      </w:r>
      <w:r w:rsidRPr="00E817C5">
        <w:rPr>
          <w:rFonts w:ascii="Times New Roman" w:hAnsi="Times New Roman" w:hint="eastAsia"/>
          <w:color w:val="1F1F1F"/>
          <w:kern w:val="0"/>
          <w:szCs w:val="21"/>
        </w:rPr>
        <w:t xml:space="preserve"> </w:t>
      </w:r>
      <w:r w:rsidRPr="00E817C5">
        <w:rPr>
          <w:rFonts w:ascii="Times New Roman" w:hAnsi="Times New Roman"/>
          <w:color w:val="1F1F1F"/>
          <w:kern w:val="0"/>
          <w:szCs w:val="21"/>
        </w:rPr>
        <w:t>CSSCI</w:t>
      </w:r>
      <w:r w:rsidRPr="00E817C5">
        <w:rPr>
          <w:rFonts w:ascii="Times New Roman" w:hAnsi="Times New Roman" w:hint="eastAsia"/>
          <w:color w:val="1F1F1F"/>
          <w:kern w:val="0"/>
          <w:szCs w:val="21"/>
        </w:rPr>
        <w:t>、</w:t>
      </w:r>
      <w:r w:rsidRPr="00E817C5">
        <w:rPr>
          <w:rFonts w:ascii="Times New Roman" w:hAnsi="Times New Roman"/>
          <w:b/>
          <w:color w:val="1F1F1F"/>
          <w:kern w:val="0"/>
          <w:szCs w:val="21"/>
        </w:rPr>
        <w:t>人大复印资料《农业经济研究》</w:t>
      </w:r>
      <w:r w:rsidRPr="00E817C5">
        <w:rPr>
          <w:rFonts w:ascii="Times New Roman" w:hAnsi="Times New Roman"/>
          <w:b/>
          <w:color w:val="1F1F1F"/>
          <w:kern w:val="0"/>
          <w:szCs w:val="21"/>
        </w:rPr>
        <w:t>201</w:t>
      </w:r>
      <w:r w:rsidRPr="00E817C5">
        <w:rPr>
          <w:rFonts w:ascii="Times New Roman" w:hAnsi="Times New Roman" w:hint="eastAsia"/>
          <w:b/>
          <w:color w:val="1F1F1F"/>
          <w:kern w:val="0"/>
          <w:szCs w:val="21"/>
        </w:rPr>
        <w:t>0</w:t>
      </w:r>
      <w:r w:rsidRPr="00E817C5">
        <w:rPr>
          <w:rFonts w:ascii="Times New Roman" w:hAnsi="Times New Roman"/>
          <w:b/>
          <w:color w:val="1F1F1F"/>
          <w:kern w:val="0"/>
          <w:szCs w:val="21"/>
        </w:rPr>
        <w:t>年第</w:t>
      </w:r>
      <w:r w:rsidRPr="00E817C5">
        <w:rPr>
          <w:rFonts w:ascii="Times New Roman" w:hAnsi="Times New Roman" w:hint="eastAsia"/>
          <w:b/>
          <w:color w:val="1F1F1F"/>
          <w:kern w:val="0"/>
          <w:szCs w:val="21"/>
        </w:rPr>
        <w:t>8</w:t>
      </w:r>
      <w:r w:rsidRPr="00E817C5">
        <w:rPr>
          <w:rFonts w:ascii="Times New Roman" w:hAnsi="Times New Roman"/>
          <w:b/>
          <w:color w:val="1F1F1F"/>
          <w:kern w:val="0"/>
          <w:szCs w:val="21"/>
        </w:rPr>
        <w:t>期全文收录</w:t>
      </w:r>
    </w:p>
    <w:p w:rsidR="006E743C" w:rsidRPr="006E743C"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6E743C">
        <w:rPr>
          <w:rFonts w:hint="eastAsia"/>
          <w:kern w:val="0"/>
        </w:rPr>
        <w:t>多功能理论视角下的中国乡村振兴与评估</w:t>
      </w:r>
      <w:r>
        <w:rPr>
          <w:rFonts w:hint="eastAsia"/>
          <w:kern w:val="0"/>
        </w:rPr>
        <w:t>，</w:t>
      </w:r>
      <w:r w:rsidRPr="006E743C">
        <w:rPr>
          <w:rFonts w:hint="eastAsia"/>
          <w:kern w:val="0"/>
        </w:rPr>
        <w:t>中国农业资源与区划</w:t>
      </w:r>
      <w:r>
        <w:rPr>
          <w:rFonts w:hint="eastAsia"/>
          <w:kern w:val="0"/>
        </w:rPr>
        <w:t>，</w:t>
      </w:r>
      <w:r>
        <w:rPr>
          <w:rFonts w:hint="eastAsia"/>
          <w:kern w:val="0"/>
        </w:rPr>
        <w:t>2018</w:t>
      </w:r>
      <w:r>
        <w:rPr>
          <w:rFonts w:hint="eastAsia"/>
          <w:kern w:val="0"/>
        </w:rPr>
        <w:t>，</w:t>
      </w:r>
      <w:r>
        <w:rPr>
          <w:rFonts w:hint="eastAsia"/>
          <w:kern w:val="0"/>
        </w:rPr>
        <w:t>CSCD</w:t>
      </w:r>
    </w:p>
    <w:p w:rsidR="006E743C" w:rsidRPr="006E743C"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6E743C">
        <w:rPr>
          <w:rFonts w:ascii="宋体" w:hAnsi="宋体" w:cs="宋体" w:hint="eastAsia"/>
          <w:color w:val="1F1F1F"/>
          <w:kern w:val="0"/>
          <w:szCs w:val="21"/>
        </w:rPr>
        <w:t>中国海外耕地投资的区位特征及其影响因素</w:t>
      </w:r>
      <w:r>
        <w:rPr>
          <w:rFonts w:hint="eastAsia"/>
          <w:kern w:val="0"/>
        </w:rPr>
        <w:t>，</w:t>
      </w:r>
      <w:r w:rsidRPr="006E743C">
        <w:rPr>
          <w:rFonts w:hint="eastAsia"/>
          <w:kern w:val="0"/>
        </w:rPr>
        <w:t>中国农业资源与区划</w:t>
      </w:r>
      <w:r>
        <w:rPr>
          <w:rFonts w:hint="eastAsia"/>
          <w:kern w:val="0"/>
        </w:rPr>
        <w:t>，</w:t>
      </w:r>
      <w:r>
        <w:rPr>
          <w:rFonts w:hint="eastAsia"/>
          <w:kern w:val="0"/>
        </w:rPr>
        <w:t>2018</w:t>
      </w:r>
      <w:r>
        <w:rPr>
          <w:rFonts w:hint="eastAsia"/>
          <w:kern w:val="0"/>
        </w:rPr>
        <w:t>，</w:t>
      </w:r>
      <w:r>
        <w:rPr>
          <w:rFonts w:hint="eastAsia"/>
          <w:kern w:val="0"/>
        </w:rPr>
        <w:t>CSCD</w:t>
      </w:r>
    </w:p>
    <w:p w:rsidR="006E743C" w:rsidRPr="006E743C" w:rsidRDefault="006E743C" w:rsidP="006E743C">
      <w:pPr>
        <w:pStyle w:val="a3"/>
        <w:widowControl/>
        <w:numPr>
          <w:ilvl w:val="0"/>
          <w:numId w:val="3"/>
        </w:numPr>
        <w:spacing w:line="375" w:lineRule="atLeast"/>
        <w:ind w:firstLineChars="0"/>
        <w:rPr>
          <w:kern w:val="0"/>
        </w:rPr>
      </w:pPr>
      <w:r w:rsidRPr="006E743C">
        <w:rPr>
          <w:rFonts w:hint="eastAsia"/>
          <w:kern w:val="0"/>
        </w:rPr>
        <w:t>2003</w:t>
      </w:r>
      <w:r w:rsidRPr="006E743C">
        <w:rPr>
          <w:rFonts w:hint="eastAsia"/>
          <w:kern w:val="0"/>
        </w:rPr>
        <w:t>～</w:t>
      </w:r>
      <w:r w:rsidRPr="006E743C">
        <w:rPr>
          <w:rFonts w:hint="eastAsia"/>
          <w:kern w:val="0"/>
        </w:rPr>
        <w:t>2014</w:t>
      </w:r>
      <w:r w:rsidRPr="006E743C">
        <w:rPr>
          <w:rFonts w:hint="eastAsia"/>
          <w:kern w:val="0"/>
        </w:rPr>
        <w:t>年中国种植业产值增长及贡献因素分析</w:t>
      </w:r>
      <w:r>
        <w:rPr>
          <w:rFonts w:hint="eastAsia"/>
          <w:kern w:val="0"/>
        </w:rPr>
        <w:t>，地理科学，</w:t>
      </w:r>
      <w:r>
        <w:rPr>
          <w:rFonts w:hint="eastAsia"/>
          <w:kern w:val="0"/>
        </w:rPr>
        <w:t>2018</w:t>
      </w:r>
      <w:r>
        <w:rPr>
          <w:rFonts w:hint="eastAsia"/>
          <w:kern w:val="0"/>
        </w:rPr>
        <w:t>，</w:t>
      </w:r>
      <w:r w:rsidRPr="00E817C5">
        <w:rPr>
          <w:kern w:val="0"/>
        </w:rPr>
        <w:t>CSSCI</w:t>
      </w:r>
      <w:r>
        <w:rPr>
          <w:rFonts w:hint="eastAsia"/>
          <w:kern w:val="0"/>
        </w:rPr>
        <w:t>/CSCD</w:t>
      </w:r>
    </w:p>
    <w:p w:rsidR="006E743C" w:rsidRPr="006E743C"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6E743C">
        <w:rPr>
          <w:rFonts w:hint="eastAsia"/>
          <w:kern w:val="0"/>
        </w:rPr>
        <w:t>中国农业对外投资的研究进展与展望</w:t>
      </w:r>
      <w:r>
        <w:rPr>
          <w:rFonts w:hint="eastAsia"/>
          <w:kern w:val="0"/>
        </w:rPr>
        <w:t>，世界农业，</w:t>
      </w:r>
      <w:r>
        <w:rPr>
          <w:rFonts w:hint="eastAsia"/>
          <w:kern w:val="0"/>
        </w:rPr>
        <w:t>2018</w:t>
      </w:r>
    </w:p>
    <w:p w:rsidR="006E743C" w:rsidRPr="006E743C" w:rsidRDefault="006E743C" w:rsidP="006E743C">
      <w:pPr>
        <w:pStyle w:val="a3"/>
        <w:widowControl/>
        <w:numPr>
          <w:ilvl w:val="0"/>
          <w:numId w:val="3"/>
        </w:numPr>
        <w:spacing w:line="375" w:lineRule="atLeast"/>
        <w:ind w:firstLineChars="0"/>
        <w:rPr>
          <w:kern w:val="0"/>
        </w:rPr>
      </w:pPr>
      <w:r w:rsidRPr="009D438D">
        <w:rPr>
          <w:kern w:val="0"/>
        </w:rPr>
        <w:t>中国农业生产经营主体变迁及其影响效应</w:t>
      </w:r>
      <w:r>
        <w:rPr>
          <w:rFonts w:hint="eastAsia"/>
          <w:kern w:val="0"/>
        </w:rPr>
        <w:t>，地理研究，</w:t>
      </w:r>
      <w:r>
        <w:rPr>
          <w:rFonts w:hint="eastAsia"/>
          <w:kern w:val="0"/>
        </w:rPr>
        <w:t>2017</w:t>
      </w:r>
      <w:r>
        <w:rPr>
          <w:rFonts w:hint="eastAsia"/>
          <w:kern w:val="0"/>
        </w:rPr>
        <w:t>，</w:t>
      </w:r>
      <w:r w:rsidRPr="00E817C5">
        <w:rPr>
          <w:kern w:val="0"/>
        </w:rPr>
        <w:t>CSSCI</w:t>
      </w:r>
      <w:r>
        <w:rPr>
          <w:rFonts w:hint="eastAsia"/>
          <w:kern w:val="0"/>
        </w:rPr>
        <w:t>/CSCD</w:t>
      </w:r>
    </w:p>
    <w:p w:rsidR="006E743C" w:rsidRPr="006E743C" w:rsidRDefault="006E743C" w:rsidP="006E743C">
      <w:pPr>
        <w:pStyle w:val="a3"/>
        <w:widowControl/>
        <w:numPr>
          <w:ilvl w:val="0"/>
          <w:numId w:val="3"/>
        </w:numPr>
        <w:spacing w:line="375" w:lineRule="atLeast"/>
        <w:ind w:firstLineChars="0"/>
        <w:rPr>
          <w:kern w:val="0"/>
        </w:rPr>
      </w:pPr>
      <w:r w:rsidRPr="006E743C">
        <w:rPr>
          <w:rFonts w:hint="eastAsia"/>
          <w:kern w:val="0"/>
        </w:rPr>
        <w:t>基于粮食安全视角的海外农业投资关注与政策启示，中国农业资源与区划，</w:t>
      </w:r>
      <w:r w:rsidRPr="006E743C">
        <w:rPr>
          <w:rFonts w:hint="eastAsia"/>
          <w:kern w:val="0"/>
        </w:rPr>
        <w:t>2017</w:t>
      </w:r>
      <w:r w:rsidRPr="006E743C">
        <w:rPr>
          <w:rFonts w:hint="eastAsia"/>
          <w:kern w:val="0"/>
        </w:rPr>
        <w:t>，</w:t>
      </w:r>
      <w:r w:rsidRPr="006E743C">
        <w:rPr>
          <w:rFonts w:hint="eastAsia"/>
          <w:kern w:val="0"/>
        </w:rPr>
        <w:t>CSCD</w:t>
      </w:r>
    </w:p>
    <w:p w:rsidR="006E743C" w:rsidRPr="009D438D"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9D438D">
        <w:rPr>
          <w:rFonts w:ascii="宋体" w:hAnsi="宋体" w:cs="宋体" w:hint="eastAsia"/>
          <w:color w:val="1F1F1F"/>
          <w:kern w:val="0"/>
          <w:szCs w:val="21"/>
        </w:rPr>
        <w:t>京津冀地区农业劳动生产率的分异特征及其影响因素，北京大学学报（自然科学版），2017，CSCD</w:t>
      </w:r>
    </w:p>
    <w:p w:rsidR="006E743C" w:rsidRPr="009D438D"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9D438D">
        <w:rPr>
          <w:rFonts w:ascii="宋体" w:hAnsi="宋体" w:cs="宋体" w:hint="eastAsia"/>
          <w:color w:val="1F1F1F"/>
          <w:kern w:val="0"/>
          <w:szCs w:val="21"/>
        </w:rPr>
        <w:t>生态现代化视域下我国新型农业现代化路径选择，改革与战略，</w:t>
      </w:r>
      <w:r w:rsidRPr="009D438D">
        <w:rPr>
          <w:rFonts w:ascii="宋体" w:hAnsi="宋体" w:cs="宋体"/>
          <w:color w:val="1F1F1F"/>
          <w:kern w:val="0"/>
          <w:szCs w:val="21"/>
        </w:rPr>
        <w:t>2017</w:t>
      </w:r>
    </w:p>
    <w:p w:rsidR="006E743C" w:rsidRPr="009D438D"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9D438D">
        <w:rPr>
          <w:rFonts w:ascii="宋体" w:hAnsi="宋体" w:cs="宋体"/>
          <w:color w:val="1F1F1F"/>
          <w:kern w:val="0"/>
          <w:szCs w:val="21"/>
        </w:rPr>
        <w:t>化解海外农业投资的国际舆论困境</w:t>
      </w:r>
      <w:r w:rsidRPr="009D438D">
        <w:rPr>
          <w:rFonts w:ascii="宋体" w:hAnsi="宋体" w:cs="宋体" w:hint="eastAsia"/>
          <w:color w:val="1F1F1F"/>
          <w:kern w:val="0"/>
          <w:szCs w:val="21"/>
        </w:rPr>
        <w:t>，中国发展观察，</w:t>
      </w:r>
      <w:r w:rsidRPr="009D438D">
        <w:rPr>
          <w:rFonts w:ascii="宋体" w:hAnsi="宋体" w:cs="宋体"/>
          <w:color w:val="1F1F1F"/>
          <w:kern w:val="0"/>
          <w:szCs w:val="21"/>
        </w:rPr>
        <w:t>2017</w:t>
      </w:r>
    </w:p>
    <w:p w:rsidR="006E743C" w:rsidRPr="00E817C5"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E817C5">
        <w:rPr>
          <w:rFonts w:ascii="宋体" w:hAnsi="宋体" w:cs="宋体"/>
          <w:color w:val="1F1F1F"/>
          <w:kern w:val="0"/>
          <w:szCs w:val="21"/>
        </w:rPr>
        <w:t>城镇化、工业化与城乡收入差距的耦合特征及其影响因素</w:t>
      </w:r>
      <w:r w:rsidRPr="00E817C5">
        <w:rPr>
          <w:rFonts w:ascii="宋体" w:hAnsi="宋体" w:cs="宋体" w:hint="eastAsia"/>
          <w:color w:val="1F1F1F"/>
          <w:kern w:val="0"/>
          <w:szCs w:val="21"/>
        </w:rPr>
        <w:t>,</w:t>
      </w:r>
      <w:r w:rsidRPr="00E817C5">
        <w:rPr>
          <w:rFonts w:ascii="宋体" w:hAnsi="宋体" w:cs="宋体"/>
          <w:color w:val="1F1F1F"/>
          <w:kern w:val="0"/>
          <w:szCs w:val="21"/>
        </w:rPr>
        <w:t>经济问题探索</w:t>
      </w:r>
      <w:r w:rsidRPr="00E817C5">
        <w:rPr>
          <w:rFonts w:ascii="宋体" w:hAnsi="宋体" w:cs="宋体" w:hint="eastAsia"/>
          <w:color w:val="1F1F1F"/>
          <w:kern w:val="0"/>
          <w:szCs w:val="21"/>
        </w:rPr>
        <w:t>,</w:t>
      </w:r>
      <w:r w:rsidRPr="00E817C5">
        <w:rPr>
          <w:rFonts w:ascii="宋体" w:hAnsi="宋体" w:cs="宋体"/>
          <w:color w:val="1F1F1F"/>
          <w:kern w:val="0"/>
          <w:szCs w:val="21"/>
        </w:rPr>
        <w:t>2016</w:t>
      </w:r>
      <w:r>
        <w:rPr>
          <w:rFonts w:ascii="宋体" w:hAnsi="宋体" w:cs="宋体" w:hint="eastAsia"/>
          <w:color w:val="1F1F1F"/>
          <w:kern w:val="0"/>
          <w:szCs w:val="21"/>
        </w:rPr>
        <w:t>，</w:t>
      </w:r>
      <w:r w:rsidRPr="00E817C5">
        <w:rPr>
          <w:rFonts w:ascii="宋体" w:hAnsi="宋体" w:cs="宋体"/>
          <w:color w:val="1F1F1F"/>
          <w:kern w:val="0"/>
          <w:szCs w:val="21"/>
        </w:rPr>
        <w:t>CSSCI</w:t>
      </w:r>
    </w:p>
    <w:p w:rsidR="006E743C" w:rsidRPr="00E817C5"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E817C5">
        <w:rPr>
          <w:rFonts w:ascii="宋体" w:hAnsi="宋体" w:cs="宋体"/>
          <w:color w:val="1F1F1F"/>
          <w:kern w:val="0"/>
          <w:szCs w:val="21"/>
        </w:rPr>
        <w:t>基于扎根理论的豆</w:t>
      </w:r>
      <w:proofErr w:type="gramStart"/>
      <w:r w:rsidRPr="00E817C5">
        <w:rPr>
          <w:rFonts w:ascii="宋体" w:hAnsi="宋体" w:cs="宋体"/>
          <w:color w:val="1F1F1F"/>
          <w:kern w:val="0"/>
          <w:szCs w:val="21"/>
        </w:rPr>
        <w:t>农目标</w:t>
      </w:r>
      <w:proofErr w:type="gramEnd"/>
      <w:r w:rsidRPr="00E817C5">
        <w:rPr>
          <w:rFonts w:ascii="宋体" w:hAnsi="宋体" w:cs="宋体"/>
          <w:color w:val="1F1F1F"/>
          <w:kern w:val="0"/>
          <w:szCs w:val="21"/>
        </w:rPr>
        <w:t>价格政策认知与行为</w:t>
      </w:r>
      <w:r w:rsidRPr="00E817C5">
        <w:rPr>
          <w:rFonts w:ascii="宋体" w:hAnsi="宋体" w:cs="宋体" w:hint="eastAsia"/>
          <w:color w:val="1F1F1F"/>
          <w:kern w:val="0"/>
          <w:szCs w:val="21"/>
        </w:rPr>
        <w:t xml:space="preserve">, </w:t>
      </w:r>
      <w:r w:rsidRPr="00E817C5">
        <w:rPr>
          <w:rFonts w:ascii="宋体" w:hAnsi="宋体" w:cs="宋体"/>
          <w:color w:val="1F1F1F"/>
          <w:kern w:val="0"/>
          <w:szCs w:val="21"/>
        </w:rPr>
        <w:t>农业现代化研究</w:t>
      </w:r>
      <w:r w:rsidRPr="00E817C5">
        <w:rPr>
          <w:rFonts w:ascii="宋体" w:hAnsi="宋体" w:cs="宋体" w:hint="eastAsia"/>
          <w:color w:val="1F1F1F"/>
          <w:kern w:val="0"/>
          <w:szCs w:val="21"/>
        </w:rPr>
        <w:t xml:space="preserve">, </w:t>
      </w:r>
      <w:r w:rsidRPr="00E817C5">
        <w:rPr>
          <w:rFonts w:ascii="宋体" w:hAnsi="宋体" w:cs="宋体"/>
          <w:color w:val="1F1F1F"/>
          <w:kern w:val="0"/>
          <w:szCs w:val="21"/>
        </w:rPr>
        <w:t>2016</w:t>
      </w:r>
      <w:r>
        <w:rPr>
          <w:rFonts w:ascii="宋体" w:hAnsi="宋体" w:cs="宋体" w:hint="eastAsia"/>
          <w:color w:val="1F1F1F"/>
          <w:kern w:val="0"/>
          <w:szCs w:val="21"/>
        </w:rPr>
        <w:t>，</w:t>
      </w:r>
      <w:r w:rsidRPr="00E817C5">
        <w:rPr>
          <w:rFonts w:ascii="宋体" w:hAnsi="宋体" w:cs="宋体"/>
          <w:color w:val="1F1F1F"/>
          <w:kern w:val="0"/>
          <w:szCs w:val="21"/>
        </w:rPr>
        <w:t>CSCD</w:t>
      </w:r>
    </w:p>
    <w:p w:rsidR="006E743C" w:rsidRPr="00E817C5"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E817C5">
        <w:rPr>
          <w:rFonts w:ascii="宋体" w:hAnsi="宋体" w:cs="宋体"/>
          <w:color w:val="1F1F1F"/>
          <w:kern w:val="0"/>
          <w:szCs w:val="21"/>
        </w:rPr>
        <w:t>农户生产决策视角我国粮食生产格局变化机制</w:t>
      </w:r>
      <w:r w:rsidRPr="00E817C5">
        <w:rPr>
          <w:rFonts w:ascii="宋体" w:hAnsi="宋体" w:cs="宋体" w:hint="eastAsia"/>
          <w:color w:val="1F1F1F"/>
          <w:kern w:val="0"/>
          <w:szCs w:val="21"/>
        </w:rPr>
        <w:t>,</w:t>
      </w:r>
      <w:r w:rsidRPr="00E817C5">
        <w:rPr>
          <w:rFonts w:ascii="宋体" w:hAnsi="宋体" w:cs="宋体"/>
          <w:color w:val="1F1F1F"/>
          <w:kern w:val="0"/>
          <w:szCs w:val="21"/>
        </w:rPr>
        <w:t>经济地理</w:t>
      </w:r>
      <w:r w:rsidRPr="00E817C5">
        <w:rPr>
          <w:rFonts w:ascii="宋体" w:hAnsi="宋体" w:cs="宋体" w:hint="eastAsia"/>
          <w:color w:val="1F1F1F"/>
          <w:kern w:val="0"/>
          <w:szCs w:val="21"/>
        </w:rPr>
        <w:t>,</w:t>
      </w:r>
      <w:r w:rsidRPr="00E817C5">
        <w:rPr>
          <w:rFonts w:ascii="宋体" w:hAnsi="宋体" w:cs="宋体"/>
          <w:color w:val="1F1F1F"/>
          <w:kern w:val="0"/>
          <w:szCs w:val="21"/>
        </w:rPr>
        <w:t>2016</w:t>
      </w:r>
      <w:r>
        <w:rPr>
          <w:rFonts w:ascii="宋体" w:hAnsi="宋体" w:cs="宋体" w:hint="eastAsia"/>
          <w:color w:val="1F1F1F"/>
          <w:kern w:val="0"/>
          <w:szCs w:val="21"/>
        </w:rPr>
        <w:t>，</w:t>
      </w:r>
      <w:r w:rsidRPr="00E817C5">
        <w:rPr>
          <w:rFonts w:ascii="宋体" w:hAnsi="宋体" w:cs="宋体"/>
          <w:color w:val="1F1F1F"/>
          <w:kern w:val="0"/>
          <w:szCs w:val="21"/>
        </w:rPr>
        <w:t>CSSCI</w:t>
      </w:r>
    </w:p>
    <w:p w:rsidR="006E743C" w:rsidRPr="00E817C5"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E817C5">
        <w:rPr>
          <w:rFonts w:ascii="宋体" w:hAnsi="宋体" w:cs="宋体"/>
          <w:color w:val="1F1F1F"/>
          <w:kern w:val="0"/>
          <w:szCs w:val="21"/>
        </w:rPr>
        <w:t>粮食适度经营规模的文献评述与理论思考</w:t>
      </w:r>
      <w:r w:rsidRPr="00E817C5">
        <w:rPr>
          <w:rFonts w:ascii="宋体" w:hAnsi="宋体" w:cs="宋体" w:hint="eastAsia"/>
          <w:color w:val="1F1F1F"/>
          <w:kern w:val="0"/>
          <w:szCs w:val="21"/>
        </w:rPr>
        <w:t>,</w:t>
      </w:r>
      <w:r w:rsidRPr="00E817C5">
        <w:rPr>
          <w:rFonts w:ascii="宋体" w:hAnsi="宋体" w:cs="宋体"/>
          <w:color w:val="1F1F1F"/>
          <w:kern w:val="0"/>
          <w:szCs w:val="21"/>
        </w:rPr>
        <w:t>中国土地科学</w:t>
      </w:r>
      <w:r w:rsidRPr="00E817C5">
        <w:rPr>
          <w:rFonts w:ascii="宋体" w:hAnsi="宋体" w:cs="宋体" w:hint="eastAsia"/>
          <w:color w:val="1F1F1F"/>
          <w:kern w:val="0"/>
          <w:szCs w:val="21"/>
        </w:rPr>
        <w:t>,</w:t>
      </w:r>
      <w:r w:rsidRPr="00E817C5">
        <w:rPr>
          <w:rFonts w:ascii="宋体" w:hAnsi="宋体" w:cs="宋体"/>
          <w:color w:val="1F1F1F"/>
          <w:kern w:val="0"/>
          <w:szCs w:val="21"/>
        </w:rPr>
        <w:t>2015</w:t>
      </w:r>
      <w:r>
        <w:rPr>
          <w:rFonts w:ascii="宋体" w:hAnsi="宋体" w:cs="宋体" w:hint="eastAsia"/>
          <w:color w:val="1F1F1F"/>
          <w:kern w:val="0"/>
          <w:szCs w:val="21"/>
        </w:rPr>
        <w:t>，C</w:t>
      </w:r>
      <w:r w:rsidRPr="00E817C5">
        <w:rPr>
          <w:rFonts w:ascii="宋体" w:hAnsi="宋体" w:cs="宋体"/>
          <w:color w:val="1F1F1F"/>
          <w:kern w:val="0"/>
          <w:szCs w:val="21"/>
        </w:rPr>
        <w:t>SSCI</w:t>
      </w:r>
    </w:p>
    <w:p w:rsidR="006E743C" w:rsidRPr="00E817C5"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E817C5">
        <w:rPr>
          <w:rFonts w:ascii="宋体" w:hAnsi="宋体" w:cs="宋体"/>
          <w:color w:val="1F1F1F"/>
          <w:kern w:val="0"/>
          <w:szCs w:val="21"/>
        </w:rPr>
        <w:t>中国粮食安全治理现状与政策启示</w:t>
      </w:r>
      <w:r w:rsidRPr="00E817C5">
        <w:rPr>
          <w:rFonts w:ascii="宋体" w:hAnsi="宋体" w:cs="宋体" w:hint="eastAsia"/>
          <w:color w:val="1F1F1F"/>
          <w:kern w:val="0"/>
          <w:szCs w:val="21"/>
        </w:rPr>
        <w:t xml:space="preserve">, </w:t>
      </w:r>
      <w:r w:rsidRPr="00E817C5">
        <w:rPr>
          <w:rFonts w:ascii="宋体" w:hAnsi="宋体" w:cs="宋体"/>
          <w:color w:val="1F1F1F"/>
          <w:kern w:val="0"/>
          <w:szCs w:val="21"/>
        </w:rPr>
        <w:t>农业现代化研究</w:t>
      </w:r>
      <w:r w:rsidRPr="00E817C5">
        <w:rPr>
          <w:rFonts w:ascii="宋体" w:hAnsi="宋体" w:cs="宋体" w:hint="eastAsia"/>
          <w:color w:val="1F1F1F"/>
          <w:kern w:val="0"/>
          <w:szCs w:val="21"/>
        </w:rPr>
        <w:t xml:space="preserve">, </w:t>
      </w:r>
      <w:r w:rsidRPr="00E817C5">
        <w:rPr>
          <w:rFonts w:ascii="宋体" w:hAnsi="宋体" w:cs="宋体"/>
          <w:color w:val="1F1F1F"/>
          <w:kern w:val="0"/>
          <w:szCs w:val="21"/>
        </w:rPr>
        <w:t>2014</w:t>
      </w:r>
      <w:r>
        <w:rPr>
          <w:rFonts w:ascii="宋体" w:hAnsi="宋体" w:cs="宋体" w:hint="eastAsia"/>
          <w:color w:val="1F1F1F"/>
          <w:kern w:val="0"/>
          <w:szCs w:val="21"/>
        </w:rPr>
        <w:t>，</w:t>
      </w:r>
      <w:r>
        <w:rPr>
          <w:rFonts w:ascii="宋体" w:hAnsi="宋体" w:cs="宋体"/>
          <w:color w:val="1F1F1F"/>
          <w:kern w:val="0"/>
          <w:szCs w:val="21"/>
        </w:rPr>
        <w:t>CSCD</w:t>
      </w:r>
    </w:p>
    <w:p w:rsidR="006E743C" w:rsidRPr="00E817C5"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EE07AA">
        <w:rPr>
          <w:rFonts w:ascii="宋体" w:hAnsi="宋体" w:cs="宋体"/>
          <w:color w:val="1F1F1F"/>
          <w:kern w:val="0"/>
          <w:szCs w:val="21"/>
        </w:rPr>
        <w:t>劳动力转移对农村发展影响的文献综述与政策启示</w:t>
      </w:r>
      <w:r>
        <w:rPr>
          <w:rFonts w:ascii="宋体" w:hAnsi="宋体" w:cs="宋体" w:hint="eastAsia"/>
          <w:color w:val="1F1F1F"/>
          <w:kern w:val="0"/>
          <w:szCs w:val="21"/>
        </w:rPr>
        <w:t>，</w:t>
      </w:r>
      <w:r w:rsidRPr="00EE07AA">
        <w:rPr>
          <w:rFonts w:ascii="宋体" w:hAnsi="宋体" w:cs="宋体"/>
          <w:color w:val="1F1F1F"/>
          <w:kern w:val="0"/>
          <w:szCs w:val="21"/>
        </w:rPr>
        <w:t>广东农业科学,2013</w:t>
      </w:r>
      <w:r>
        <w:rPr>
          <w:rFonts w:ascii="宋体" w:hAnsi="宋体" w:cs="宋体" w:hint="eastAsia"/>
          <w:color w:val="1F1F1F"/>
          <w:kern w:val="0"/>
          <w:szCs w:val="21"/>
        </w:rPr>
        <w:t>，</w:t>
      </w:r>
      <w:r w:rsidRPr="002B17CA">
        <w:rPr>
          <w:rFonts w:ascii="宋体" w:hAnsi="宋体" w:cs="宋体" w:hint="eastAsia"/>
          <w:color w:val="1F1F1F"/>
          <w:kern w:val="0"/>
          <w:szCs w:val="21"/>
        </w:rPr>
        <w:t>CSCD</w:t>
      </w:r>
    </w:p>
    <w:p w:rsidR="006E743C"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2B17CA">
        <w:rPr>
          <w:rFonts w:ascii="宋体" w:hAnsi="宋体" w:cs="宋体" w:hint="eastAsia"/>
          <w:color w:val="1F1F1F"/>
          <w:kern w:val="0"/>
          <w:szCs w:val="21"/>
        </w:rPr>
        <w:t>于生计转型的中国农村居民点用地整治适宜区域</w:t>
      </w:r>
      <w:r>
        <w:rPr>
          <w:rFonts w:ascii="宋体" w:hAnsi="宋体" w:cs="宋体" w:hint="eastAsia"/>
          <w:color w:val="1F1F1F"/>
          <w:kern w:val="0"/>
          <w:szCs w:val="21"/>
        </w:rPr>
        <w:t>，</w:t>
      </w:r>
      <w:r w:rsidRPr="002B17CA">
        <w:rPr>
          <w:rFonts w:ascii="宋体" w:hAnsi="宋体" w:cs="宋体" w:hint="eastAsia"/>
          <w:color w:val="1F1F1F"/>
          <w:kern w:val="0"/>
          <w:szCs w:val="21"/>
        </w:rPr>
        <w:t>地理学报,2012</w:t>
      </w:r>
      <w:r>
        <w:rPr>
          <w:rFonts w:ascii="宋体" w:hAnsi="宋体" w:cs="宋体" w:hint="eastAsia"/>
          <w:color w:val="1F1F1F"/>
          <w:kern w:val="0"/>
          <w:szCs w:val="21"/>
        </w:rPr>
        <w:t>，CSSCI/</w:t>
      </w:r>
      <w:r w:rsidRPr="002B17CA">
        <w:rPr>
          <w:rFonts w:ascii="宋体" w:hAnsi="宋体" w:cs="宋体" w:hint="eastAsia"/>
          <w:color w:val="1F1F1F"/>
          <w:kern w:val="0"/>
          <w:szCs w:val="21"/>
        </w:rPr>
        <w:t>CSCD</w:t>
      </w:r>
    </w:p>
    <w:p w:rsidR="006E743C"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2B17CA">
        <w:rPr>
          <w:rFonts w:ascii="宋体" w:hAnsi="宋体" w:cs="宋体" w:hint="eastAsia"/>
          <w:color w:val="1F1F1F"/>
          <w:kern w:val="0"/>
          <w:szCs w:val="21"/>
        </w:rPr>
        <w:t>中国东部沿海县域农村经济增长的差异及其成因</w:t>
      </w:r>
      <w:r>
        <w:rPr>
          <w:rFonts w:ascii="宋体" w:hAnsi="宋体" w:cs="宋体" w:hint="eastAsia"/>
          <w:color w:val="1F1F1F"/>
          <w:kern w:val="0"/>
          <w:szCs w:val="21"/>
        </w:rPr>
        <w:t>，</w:t>
      </w:r>
      <w:r w:rsidRPr="002B17CA">
        <w:rPr>
          <w:rFonts w:ascii="宋体" w:hAnsi="宋体" w:cs="宋体" w:hint="eastAsia"/>
          <w:color w:val="1F1F1F"/>
          <w:kern w:val="0"/>
          <w:szCs w:val="21"/>
        </w:rPr>
        <w:t>经济地理,2009</w:t>
      </w:r>
      <w:r>
        <w:rPr>
          <w:rFonts w:ascii="宋体" w:hAnsi="宋体" w:cs="宋体" w:hint="eastAsia"/>
          <w:color w:val="1F1F1F"/>
          <w:kern w:val="0"/>
          <w:szCs w:val="21"/>
        </w:rPr>
        <w:t>，</w:t>
      </w:r>
      <w:r w:rsidRPr="002B17CA">
        <w:rPr>
          <w:rFonts w:ascii="宋体" w:hAnsi="宋体" w:cs="宋体" w:hint="eastAsia"/>
          <w:color w:val="1F1F1F"/>
          <w:kern w:val="0"/>
          <w:szCs w:val="21"/>
        </w:rPr>
        <w:t>CSSCI</w:t>
      </w:r>
    </w:p>
    <w:p w:rsidR="006E743C" w:rsidRPr="002B17CA"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2B17CA">
        <w:rPr>
          <w:rFonts w:ascii="宋体" w:hAnsi="宋体" w:cs="宋体" w:hint="eastAsia"/>
          <w:color w:val="1F1F1F"/>
          <w:kern w:val="0"/>
          <w:szCs w:val="21"/>
        </w:rPr>
        <w:t>农村土地整治的观点辨析与路径选择</w:t>
      </w:r>
      <w:r>
        <w:rPr>
          <w:rFonts w:ascii="宋体" w:hAnsi="宋体" w:cs="宋体" w:hint="eastAsia"/>
          <w:color w:val="1F1F1F"/>
          <w:kern w:val="0"/>
          <w:szCs w:val="21"/>
        </w:rPr>
        <w:t>，</w:t>
      </w:r>
      <w:r w:rsidRPr="002B17CA">
        <w:rPr>
          <w:rFonts w:ascii="宋体" w:hAnsi="宋体" w:cs="宋体" w:hint="eastAsia"/>
          <w:color w:val="1F1F1F"/>
          <w:kern w:val="0"/>
          <w:szCs w:val="21"/>
        </w:rPr>
        <w:t>中国土地科学, 2011</w:t>
      </w:r>
      <w:r>
        <w:rPr>
          <w:rFonts w:ascii="宋体" w:hAnsi="宋体" w:cs="宋体" w:hint="eastAsia"/>
          <w:color w:val="1F1F1F"/>
          <w:kern w:val="0"/>
          <w:szCs w:val="21"/>
        </w:rPr>
        <w:t>，</w:t>
      </w:r>
      <w:r w:rsidRPr="002B17CA">
        <w:rPr>
          <w:rFonts w:ascii="宋体" w:hAnsi="宋体" w:cs="宋体" w:hint="eastAsia"/>
          <w:color w:val="1F1F1F"/>
          <w:kern w:val="0"/>
          <w:szCs w:val="21"/>
        </w:rPr>
        <w:t>CSSCI</w:t>
      </w:r>
    </w:p>
    <w:p w:rsidR="006E743C" w:rsidRPr="002B17CA"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2B17CA">
        <w:rPr>
          <w:rFonts w:ascii="宋体" w:hAnsi="宋体" w:cs="宋体" w:hint="eastAsia"/>
          <w:color w:val="1F1F1F"/>
          <w:kern w:val="0"/>
          <w:szCs w:val="21"/>
        </w:rPr>
        <w:t>基于农户生产决策视角的耕地保护经济补偿标准测算</w:t>
      </w:r>
      <w:r>
        <w:rPr>
          <w:rFonts w:ascii="宋体" w:hAnsi="宋体" w:cs="宋体" w:hint="eastAsia"/>
          <w:color w:val="1F1F1F"/>
          <w:kern w:val="0"/>
          <w:szCs w:val="21"/>
        </w:rPr>
        <w:t>，</w:t>
      </w:r>
      <w:r w:rsidRPr="002B17CA">
        <w:rPr>
          <w:rFonts w:ascii="宋体" w:hAnsi="宋体" w:cs="宋体" w:hint="eastAsia"/>
          <w:color w:val="1F1F1F"/>
          <w:kern w:val="0"/>
          <w:szCs w:val="21"/>
        </w:rPr>
        <w:t xml:space="preserve">中国土地科学,2010,CSSCI </w:t>
      </w:r>
    </w:p>
    <w:p w:rsidR="006E743C" w:rsidRPr="002B17CA" w:rsidRDefault="006E743C" w:rsidP="006E743C">
      <w:pPr>
        <w:pStyle w:val="a3"/>
        <w:widowControl/>
        <w:numPr>
          <w:ilvl w:val="0"/>
          <w:numId w:val="3"/>
        </w:numPr>
        <w:spacing w:line="375" w:lineRule="atLeast"/>
        <w:ind w:firstLineChars="0"/>
        <w:rPr>
          <w:rFonts w:ascii="宋体" w:hAnsi="宋体" w:cs="宋体"/>
          <w:color w:val="1F1F1F"/>
          <w:kern w:val="0"/>
          <w:szCs w:val="21"/>
        </w:rPr>
      </w:pPr>
      <w:r w:rsidRPr="002B17CA">
        <w:rPr>
          <w:rFonts w:ascii="宋体" w:hAnsi="宋体" w:cs="宋体" w:hint="eastAsia"/>
          <w:color w:val="1F1F1F"/>
          <w:kern w:val="0"/>
          <w:szCs w:val="21"/>
        </w:rPr>
        <w:t>基于农户调查的东部沿海地区农地规模经营意愿及其影响因素分析.资源科学,2009</w:t>
      </w:r>
      <w:r>
        <w:rPr>
          <w:rFonts w:ascii="宋体" w:hAnsi="宋体" w:cs="宋体" w:hint="eastAsia"/>
          <w:color w:val="1F1F1F"/>
          <w:kern w:val="0"/>
          <w:szCs w:val="21"/>
        </w:rPr>
        <w:t>，CSSCI</w:t>
      </w:r>
    </w:p>
    <w:p w:rsidR="006E743C" w:rsidRPr="00571447" w:rsidRDefault="006E743C" w:rsidP="005F243D">
      <w:pPr>
        <w:widowControl/>
        <w:spacing w:beforeLines="50" w:afterLines="25" w:line="360" w:lineRule="auto"/>
        <w:outlineLvl w:val="1"/>
        <w:rPr>
          <w:rFonts w:ascii="宋体" w:eastAsia="宋体" w:hAnsi="宋体" w:cs="宋体"/>
          <w:b/>
          <w:bCs/>
          <w:color w:val="1F1F1F"/>
          <w:kern w:val="0"/>
          <w:szCs w:val="21"/>
        </w:rPr>
      </w:pPr>
      <w:r>
        <w:rPr>
          <w:rFonts w:ascii="宋体" w:eastAsia="宋体" w:hAnsi="宋体" w:cs="宋体" w:hint="eastAsia"/>
          <w:b/>
          <w:bCs/>
          <w:color w:val="1F1F1F"/>
          <w:kern w:val="0"/>
          <w:szCs w:val="21"/>
        </w:rPr>
        <w:t>五、</w:t>
      </w:r>
      <w:r w:rsidR="000C3BEA">
        <w:rPr>
          <w:rFonts w:ascii="宋体" w:eastAsia="宋体" w:hAnsi="宋体" w:cs="宋体" w:hint="eastAsia"/>
          <w:b/>
          <w:bCs/>
          <w:color w:val="1F1F1F"/>
          <w:kern w:val="0"/>
          <w:szCs w:val="21"/>
        </w:rPr>
        <w:t>相关</w:t>
      </w:r>
      <w:r>
        <w:rPr>
          <w:rFonts w:ascii="宋体" w:eastAsia="宋体" w:hAnsi="宋体" w:cs="宋体" w:hint="eastAsia"/>
          <w:b/>
          <w:bCs/>
          <w:color w:val="1F1F1F"/>
          <w:kern w:val="0"/>
          <w:szCs w:val="21"/>
        </w:rPr>
        <w:t>著作</w:t>
      </w:r>
    </w:p>
    <w:p w:rsidR="006E743C" w:rsidRDefault="006E743C" w:rsidP="006E743C">
      <w:pPr>
        <w:pStyle w:val="a3"/>
        <w:widowControl/>
        <w:numPr>
          <w:ilvl w:val="0"/>
          <w:numId w:val="6"/>
        </w:numPr>
        <w:spacing w:line="375" w:lineRule="atLeast"/>
        <w:ind w:firstLineChars="0"/>
        <w:rPr>
          <w:rFonts w:ascii="宋体" w:hAnsi="宋体" w:cs="宋体"/>
          <w:color w:val="1F1F1F"/>
          <w:kern w:val="0"/>
          <w:szCs w:val="21"/>
        </w:rPr>
      </w:pPr>
      <w:proofErr w:type="gramStart"/>
      <w:r>
        <w:rPr>
          <w:rFonts w:ascii="宋体" w:hAnsi="宋体" w:cs="宋体" w:hint="eastAsia"/>
          <w:color w:val="1F1F1F"/>
          <w:kern w:val="0"/>
          <w:szCs w:val="21"/>
        </w:rPr>
        <w:lastRenderedPageBreak/>
        <w:t>陈秧分等</w:t>
      </w:r>
      <w:proofErr w:type="gramEnd"/>
      <w:r>
        <w:rPr>
          <w:rFonts w:ascii="宋体" w:hAnsi="宋体" w:cs="宋体" w:hint="eastAsia"/>
          <w:color w:val="1F1F1F"/>
          <w:kern w:val="0"/>
          <w:szCs w:val="21"/>
        </w:rPr>
        <w:t>，《农村土地整治模式与机制研究》，科学出版社，2017</w:t>
      </w:r>
    </w:p>
    <w:p w:rsidR="006E743C" w:rsidRDefault="006E743C" w:rsidP="006E743C">
      <w:pPr>
        <w:pStyle w:val="a3"/>
        <w:widowControl/>
        <w:numPr>
          <w:ilvl w:val="0"/>
          <w:numId w:val="6"/>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李先德等，《</w:t>
      </w:r>
      <w:r w:rsidRPr="009D438D">
        <w:rPr>
          <w:rFonts w:ascii="宋体" w:hAnsi="宋体" w:cs="宋体" w:hint="eastAsia"/>
          <w:color w:val="1F1F1F"/>
          <w:kern w:val="0"/>
          <w:szCs w:val="21"/>
        </w:rPr>
        <w:t>“一带一路”背景下中国农业对外合作问题研究</w:t>
      </w:r>
      <w:r>
        <w:rPr>
          <w:rFonts w:ascii="宋体" w:hAnsi="宋体" w:cs="宋体" w:hint="eastAsia"/>
          <w:color w:val="1F1F1F"/>
          <w:kern w:val="0"/>
          <w:szCs w:val="21"/>
        </w:rPr>
        <w:t>》，农业出版社,2016</w:t>
      </w:r>
    </w:p>
    <w:p w:rsidR="006E743C" w:rsidRDefault="006E743C" w:rsidP="006E743C">
      <w:pPr>
        <w:pStyle w:val="a3"/>
        <w:widowControl/>
        <w:numPr>
          <w:ilvl w:val="0"/>
          <w:numId w:val="6"/>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李先德等,《全球化进程中的大国农业：法国》，农业出版社,2015</w:t>
      </w:r>
    </w:p>
    <w:p w:rsidR="006E743C" w:rsidRDefault="006E743C" w:rsidP="006E743C">
      <w:pPr>
        <w:pStyle w:val="a3"/>
        <w:widowControl/>
        <w:numPr>
          <w:ilvl w:val="0"/>
          <w:numId w:val="6"/>
        </w:numPr>
        <w:spacing w:line="375" w:lineRule="atLeast"/>
        <w:ind w:firstLineChars="0"/>
        <w:rPr>
          <w:rFonts w:ascii="宋体" w:hAnsi="宋体" w:cs="宋体"/>
          <w:color w:val="1F1F1F"/>
          <w:kern w:val="0"/>
          <w:szCs w:val="21"/>
        </w:rPr>
      </w:pPr>
      <w:r w:rsidRPr="002B17CA">
        <w:rPr>
          <w:rFonts w:ascii="宋体" w:hAnsi="宋体" w:cs="宋体" w:hint="eastAsia"/>
          <w:color w:val="1F1F1F"/>
          <w:kern w:val="0"/>
          <w:szCs w:val="21"/>
        </w:rPr>
        <w:t>郭旭东</w:t>
      </w:r>
      <w:r>
        <w:rPr>
          <w:rFonts w:ascii="宋体" w:hAnsi="宋体" w:cs="宋体" w:hint="eastAsia"/>
          <w:color w:val="1F1F1F"/>
          <w:kern w:val="0"/>
          <w:szCs w:val="21"/>
        </w:rPr>
        <w:t>等,</w:t>
      </w:r>
      <w:r w:rsidRPr="006042E2">
        <w:rPr>
          <w:rFonts w:ascii="宋体" w:hAnsi="宋体" w:cs="宋体" w:hint="eastAsia"/>
          <w:color w:val="1F1F1F"/>
          <w:kern w:val="0"/>
          <w:szCs w:val="21"/>
        </w:rPr>
        <w:t xml:space="preserve"> </w:t>
      </w:r>
      <w:r w:rsidRPr="002B17CA">
        <w:rPr>
          <w:rFonts w:ascii="宋体" w:hAnsi="宋体" w:cs="宋体" w:hint="eastAsia"/>
          <w:color w:val="1F1F1F"/>
          <w:kern w:val="0"/>
          <w:szCs w:val="21"/>
        </w:rPr>
        <w:t>《区域耕地保护监控与预警关键技术》，中国地质大学出版社</w:t>
      </w:r>
      <w:r>
        <w:rPr>
          <w:rFonts w:ascii="宋体" w:hAnsi="宋体" w:cs="宋体" w:hint="eastAsia"/>
          <w:color w:val="1F1F1F"/>
          <w:kern w:val="0"/>
          <w:szCs w:val="21"/>
        </w:rPr>
        <w:t>，2011</w:t>
      </w:r>
    </w:p>
    <w:p w:rsidR="006E743C" w:rsidRDefault="006E743C" w:rsidP="006E743C">
      <w:pPr>
        <w:pStyle w:val="a3"/>
        <w:widowControl/>
        <w:numPr>
          <w:ilvl w:val="0"/>
          <w:numId w:val="6"/>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刘彦随，</w:t>
      </w:r>
      <w:r w:rsidRPr="002B17CA">
        <w:rPr>
          <w:rFonts w:ascii="宋体" w:hAnsi="宋体" w:cs="宋体" w:hint="eastAsia"/>
          <w:color w:val="1F1F1F"/>
          <w:kern w:val="0"/>
          <w:szCs w:val="21"/>
        </w:rPr>
        <w:t>《中国新农村建设地理论》</w:t>
      </w:r>
      <w:r>
        <w:rPr>
          <w:rFonts w:ascii="宋体" w:hAnsi="宋体" w:cs="宋体" w:hint="eastAsia"/>
          <w:color w:val="1F1F1F"/>
          <w:kern w:val="0"/>
          <w:szCs w:val="21"/>
        </w:rPr>
        <w:t>，</w:t>
      </w:r>
      <w:r w:rsidRPr="002B17CA">
        <w:rPr>
          <w:rFonts w:ascii="宋体" w:hAnsi="宋体" w:cs="宋体" w:hint="eastAsia"/>
          <w:color w:val="1F1F1F"/>
          <w:kern w:val="0"/>
          <w:szCs w:val="21"/>
        </w:rPr>
        <w:t>科学出版社，</w:t>
      </w:r>
      <w:r w:rsidRPr="002B17CA">
        <w:rPr>
          <w:rFonts w:ascii="宋体" w:hAnsi="宋体" w:cs="宋体"/>
          <w:color w:val="1F1F1F"/>
          <w:kern w:val="0"/>
          <w:szCs w:val="21"/>
        </w:rPr>
        <w:t>2011</w:t>
      </w:r>
    </w:p>
    <w:p w:rsidR="006E743C" w:rsidRDefault="006E743C" w:rsidP="006E743C">
      <w:pPr>
        <w:pStyle w:val="a3"/>
        <w:widowControl/>
        <w:numPr>
          <w:ilvl w:val="0"/>
          <w:numId w:val="6"/>
        </w:numPr>
        <w:spacing w:line="375" w:lineRule="atLeast"/>
        <w:ind w:firstLineChars="0"/>
        <w:rPr>
          <w:rFonts w:ascii="宋体" w:hAnsi="宋体" w:cs="宋体"/>
          <w:color w:val="1F1F1F"/>
          <w:kern w:val="0"/>
          <w:szCs w:val="21"/>
        </w:rPr>
      </w:pPr>
      <w:r w:rsidRPr="002B17CA">
        <w:rPr>
          <w:rFonts w:ascii="宋体" w:hAnsi="宋体" w:cs="宋体" w:hint="eastAsia"/>
          <w:color w:val="1F1F1F"/>
          <w:kern w:val="0"/>
          <w:szCs w:val="21"/>
        </w:rPr>
        <w:t>刘彦随</w:t>
      </w:r>
      <w:r>
        <w:rPr>
          <w:rFonts w:ascii="宋体" w:hAnsi="宋体" w:cs="宋体" w:hint="eastAsia"/>
          <w:color w:val="1F1F1F"/>
          <w:kern w:val="0"/>
          <w:szCs w:val="21"/>
        </w:rPr>
        <w:t>等</w:t>
      </w:r>
      <w:r w:rsidRPr="002B17CA">
        <w:rPr>
          <w:rFonts w:ascii="宋体" w:hAnsi="宋体" w:cs="宋体"/>
          <w:color w:val="1F1F1F"/>
          <w:kern w:val="0"/>
          <w:szCs w:val="21"/>
        </w:rPr>
        <w:t>,</w:t>
      </w:r>
      <w:r w:rsidRPr="002B17CA">
        <w:rPr>
          <w:rFonts w:ascii="宋体" w:hAnsi="宋体" w:cs="宋体" w:hint="eastAsia"/>
          <w:color w:val="1F1F1F"/>
          <w:kern w:val="0"/>
          <w:szCs w:val="21"/>
        </w:rPr>
        <w:t>《中国乡村发展研究报告</w:t>
      </w:r>
      <w:r w:rsidRPr="002B17CA">
        <w:rPr>
          <w:rFonts w:ascii="宋体" w:hAnsi="宋体" w:cs="宋体"/>
          <w:color w:val="1F1F1F"/>
          <w:kern w:val="0"/>
          <w:szCs w:val="21"/>
        </w:rPr>
        <w:t xml:space="preserve">: </w:t>
      </w:r>
      <w:r w:rsidRPr="002B17CA">
        <w:rPr>
          <w:rFonts w:ascii="宋体" w:hAnsi="宋体" w:cs="宋体" w:hint="eastAsia"/>
          <w:color w:val="1F1F1F"/>
          <w:kern w:val="0"/>
          <w:szCs w:val="21"/>
        </w:rPr>
        <w:t>农村空心化及其整治策略》</w:t>
      </w:r>
      <w:r>
        <w:rPr>
          <w:rFonts w:ascii="宋体" w:hAnsi="宋体" w:cs="宋体" w:hint="eastAsia"/>
          <w:color w:val="1F1F1F"/>
          <w:kern w:val="0"/>
          <w:szCs w:val="21"/>
        </w:rPr>
        <w:t>，</w:t>
      </w:r>
      <w:r w:rsidRPr="002B17CA">
        <w:rPr>
          <w:rFonts w:ascii="宋体" w:hAnsi="宋体" w:cs="宋体" w:hint="eastAsia"/>
          <w:color w:val="1F1F1F"/>
          <w:kern w:val="0"/>
          <w:szCs w:val="21"/>
        </w:rPr>
        <w:t>科学出版社，</w:t>
      </w:r>
      <w:r w:rsidRPr="002B17CA">
        <w:rPr>
          <w:rFonts w:ascii="宋体" w:hAnsi="宋体" w:cs="宋体"/>
          <w:color w:val="1F1F1F"/>
          <w:kern w:val="0"/>
          <w:szCs w:val="21"/>
        </w:rPr>
        <w:t>2011</w:t>
      </w:r>
      <w:r>
        <w:rPr>
          <w:rFonts w:ascii="宋体" w:hAnsi="宋体" w:cs="宋体" w:hint="eastAsia"/>
          <w:color w:val="1F1F1F"/>
          <w:kern w:val="0"/>
          <w:szCs w:val="21"/>
        </w:rPr>
        <w:t>.</w:t>
      </w:r>
    </w:p>
    <w:p w:rsidR="006E743C" w:rsidRDefault="006E743C" w:rsidP="005F243D">
      <w:pPr>
        <w:widowControl/>
        <w:spacing w:beforeLines="50" w:afterLines="25" w:line="360" w:lineRule="auto"/>
        <w:outlineLvl w:val="1"/>
        <w:rPr>
          <w:rFonts w:ascii="宋体" w:eastAsia="宋体" w:hAnsi="宋体" w:cs="宋体"/>
          <w:b/>
          <w:bCs/>
          <w:color w:val="1F1F1F"/>
          <w:kern w:val="0"/>
          <w:szCs w:val="21"/>
        </w:rPr>
      </w:pPr>
      <w:r>
        <w:rPr>
          <w:rFonts w:ascii="宋体" w:eastAsia="宋体" w:hAnsi="宋体" w:cs="宋体" w:hint="eastAsia"/>
          <w:b/>
          <w:bCs/>
          <w:color w:val="1F1F1F"/>
          <w:kern w:val="0"/>
          <w:szCs w:val="21"/>
        </w:rPr>
        <w:t>六</w:t>
      </w:r>
      <w:r w:rsidRPr="00571447">
        <w:rPr>
          <w:rFonts w:ascii="宋体" w:eastAsia="宋体" w:hAnsi="宋体" w:cs="宋体" w:hint="eastAsia"/>
          <w:b/>
          <w:bCs/>
          <w:color w:val="1F1F1F"/>
          <w:kern w:val="0"/>
          <w:szCs w:val="21"/>
        </w:rPr>
        <w:t>、</w:t>
      </w:r>
      <w:r>
        <w:rPr>
          <w:rFonts w:ascii="宋体" w:eastAsia="宋体" w:hAnsi="宋体" w:cs="宋体" w:hint="eastAsia"/>
          <w:b/>
          <w:bCs/>
          <w:color w:val="1F1F1F"/>
          <w:kern w:val="0"/>
          <w:szCs w:val="21"/>
        </w:rPr>
        <w:t>主要社会兼职</w:t>
      </w:r>
    </w:p>
    <w:p w:rsidR="006E743C" w:rsidRDefault="006E743C" w:rsidP="006E743C">
      <w:pPr>
        <w:pStyle w:val="a3"/>
        <w:widowControl/>
        <w:numPr>
          <w:ilvl w:val="0"/>
          <w:numId w:val="5"/>
        </w:numPr>
        <w:spacing w:line="375" w:lineRule="atLeast"/>
        <w:ind w:firstLineChars="0"/>
        <w:rPr>
          <w:rFonts w:ascii="宋体" w:hAnsi="宋体" w:cs="宋体"/>
          <w:color w:val="1F1F1F"/>
          <w:kern w:val="0"/>
          <w:szCs w:val="21"/>
        </w:rPr>
      </w:pPr>
      <w:r w:rsidRPr="00571447">
        <w:rPr>
          <w:rFonts w:ascii="宋体" w:hAnsi="宋体" w:cs="宋体" w:hint="eastAsia"/>
          <w:color w:val="1F1F1F"/>
          <w:kern w:val="0"/>
          <w:szCs w:val="21"/>
        </w:rPr>
        <w:t>国家自然科学基金通讯评审专家（2012</w:t>
      </w:r>
      <w:r>
        <w:rPr>
          <w:rFonts w:ascii="宋体" w:hAnsi="宋体" w:cs="宋体" w:hint="eastAsia"/>
          <w:color w:val="1F1F1F"/>
          <w:kern w:val="0"/>
          <w:szCs w:val="21"/>
        </w:rPr>
        <w:t xml:space="preserve">年- </w:t>
      </w:r>
      <w:r w:rsidRPr="00571447">
        <w:rPr>
          <w:rFonts w:ascii="宋体" w:hAnsi="宋体" w:cs="宋体" w:hint="eastAsia"/>
          <w:color w:val="1F1F1F"/>
          <w:kern w:val="0"/>
          <w:szCs w:val="21"/>
        </w:rPr>
        <w:t>）</w:t>
      </w:r>
      <w:r>
        <w:rPr>
          <w:rFonts w:ascii="宋体" w:hAnsi="宋体" w:cs="宋体" w:hint="eastAsia"/>
          <w:color w:val="1F1F1F"/>
          <w:kern w:val="0"/>
          <w:szCs w:val="21"/>
        </w:rPr>
        <w:t>、</w:t>
      </w:r>
      <w:r w:rsidRPr="001E4F25">
        <w:rPr>
          <w:rFonts w:ascii="宋体" w:hAnsi="宋体" w:cs="宋体" w:hint="eastAsia"/>
          <w:color w:val="1F1F1F"/>
          <w:kern w:val="0"/>
          <w:szCs w:val="21"/>
        </w:rPr>
        <w:t>中国城乡</w:t>
      </w:r>
      <w:proofErr w:type="gramStart"/>
      <w:r w:rsidRPr="001E4F25">
        <w:rPr>
          <w:rFonts w:ascii="宋体" w:hAnsi="宋体" w:cs="宋体" w:hint="eastAsia"/>
          <w:color w:val="1F1F1F"/>
          <w:kern w:val="0"/>
          <w:szCs w:val="21"/>
        </w:rPr>
        <w:t>发展智库联盟</w:t>
      </w:r>
      <w:proofErr w:type="gramEnd"/>
      <w:r w:rsidRPr="001E4F25">
        <w:rPr>
          <w:rFonts w:ascii="宋体" w:hAnsi="宋体" w:cs="宋体" w:hint="eastAsia"/>
          <w:color w:val="1F1F1F"/>
          <w:kern w:val="0"/>
          <w:szCs w:val="21"/>
        </w:rPr>
        <w:t>理事</w:t>
      </w:r>
    </w:p>
    <w:p w:rsidR="006E743C" w:rsidRPr="00571447" w:rsidRDefault="006E743C" w:rsidP="006E743C">
      <w:pPr>
        <w:pStyle w:val="a3"/>
        <w:widowControl/>
        <w:numPr>
          <w:ilvl w:val="0"/>
          <w:numId w:val="5"/>
        </w:numPr>
        <w:spacing w:line="375" w:lineRule="atLeast"/>
        <w:ind w:firstLineChars="0"/>
        <w:rPr>
          <w:rFonts w:ascii="宋体" w:hAnsi="宋体" w:cs="宋体"/>
          <w:color w:val="1F1F1F"/>
          <w:kern w:val="0"/>
          <w:szCs w:val="21"/>
        </w:rPr>
      </w:pPr>
      <w:r>
        <w:rPr>
          <w:rFonts w:ascii="宋体" w:hAnsi="宋体" w:cs="宋体" w:hint="eastAsia"/>
          <w:color w:val="1F1F1F"/>
          <w:kern w:val="0"/>
          <w:szCs w:val="21"/>
        </w:rPr>
        <w:t>《</w:t>
      </w:r>
      <w:r w:rsidRPr="009D438D">
        <w:rPr>
          <w:rFonts w:ascii="宋体" w:hAnsi="宋体" w:cs="宋体"/>
          <w:color w:val="1F1F1F"/>
          <w:kern w:val="0"/>
          <w:szCs w:val="21"/>
        </w:rPr>
        <w:t>Land Use Policy</w:t>
      </w:r>
      <w:r>
        <w:rPr>
          <w:rFonts w:ascii="宋体" w:hAnsi="宋体" w:cs="宋体" w:hint="eastAsia"/>
          <w:color w:val="1F1F1F"/>
          <w:kern w:val="0"/>
          <w:szCs w:val="21"/>
        </w:rPr>
        <w:t>》、《Outlook on Agriculture》等近20家期刊</w:t>
      </w:r>
      <w:r w:rsidRPr="00571447">
        <w:rPr>
          <w:rFonts w:ascii="宋体" w:hAnsi="宋体" w:cs="宋体" w:hint="eastAsia"/>
          <w:color w:val="1F1F1F"/>
          <w:kern w:val="0"/>
          <w:szCs w:val="21"/>
        </w:rPr>
        <w:t>审稿专家</w:t>
      </w:r>
      <w:r>
        <w:rPr>
          <w:rFonts w:ascii="宋体" w:hAnsi="宋体" w:cs="宋体" w:hint="eastAsia"/>
          <w:color w:val="1F1F1F"/>
          <w:kern w:val="0"/>
          <w:szCs w:val="21"/>
        </w:rPr>
        <w:t>.</w:t>
      </w:r>
    </w:p>
    <w:p w:rsidR="006E743C" w:rsidRPr="002B17CA" w:rsidRDefault="006E743C" w:rsidP="005F243D">
      <w:pPr>
        <w:widowControl/>
        <w:spacing w:beforeLines="50" w:afterLines="25" w:line="360" w:lineRule="auto"/>
        <w:outlineLvl w:val="1"/>
        <w:rPr>
          <w:rFonts w:ascii="宋体" w:eastAsia="宋体" w:hAnsi="宋体" w:cs="宋体"/>
          <w:b/>
          <w:bCs/>
          <w:color w:val="1F1F1F"/>
          <w:kern w:val="0"/>
          <w:szCs w:val="21"/>
        </w:rPr>
      </w:pPr>
      <w:r>
        <w:rPr>
          <w:rFonts w:ascii="宋体" w:eastAsia="宋体" w:hAnsi="宋体" w:cs="宋体" w:hint="eastAsia"/>
          <w:b/>
          <w:bCs/>
          <w:color w:val="1F1F1F"/>
          <w:kern w:val="0"/>
          <w:szCs w:val="21"/>
        </w:rPr>
        <w:t>七</w:t>
      </w:r>
      <w:r w:rsidRPr="002B17CA">
        <w:rPr>
          <w:rFonts w:ascii="宋体" w:eastAsia="宋体" w:hAnsi="宋体" w:cs="宋体"/>
          <w:b/>
          <w:bCs/>
          <w:color w:val="1F1F1F"/>
          <w:kern w:val="0"/>
          <w:szCs w:val="21"/>
        </w:rPr>
        <w:t>、科研奖励</w:t>
      </w:r>
    </w:p>
    <w:p w:rsidR="006E743C" w:rsidRDefault="006E743C" w:rsidP="006E743C">
      <w:pPr>
        <w:pStyle w:val="a3"/>
        <w:widowControl/>
        <w:numPr>
          <w:ilvl w:val="0"/>
          <w:numId w:val="4"/>
        </w:numPr>
        <w:spacing w:line="375" w:lineRule="atLeast"/>
        <w:ind w:firstLineChars="0"/>
        <w:rPr>
          <w:rFonts w:ascii="宋体" w:hAnsi="宋体" w:cs="宋体"/>
          <w:color w:val="1F1F1F"/>
          <w:kern w:val="0"/>
          <w:szCs w:val="21"/>
        </w:rPr>
      </w:pPr>
      <w:r w:rsidRPr="002B17CA">
        <w:rPr>
          <w:rFonts w:ascii="宋体" w:hAnsi="宋体" w:cs="宋体"/>
          <w:color w:val="1F1F1F"/>
          <w:kern w:val="0"/>
          <w:szCs w:val="21"/>
        </w:rPr>
        <w:t>201</w:t>
      </w:r>
      <w:r>
        <w:rPr>
          <w:rFonts w:ascii="宋体" w:hAnsi="宋体" w:cs="宋体" w:hint="eastAsia"/>
          <w:color w:val="1F1F1F"/>
          <w:kern w:val="0"/>
          <w:szCs w:val="21"/>
        </w:rPr>
        <w:t>6</w:t>
      </w:r>
      <w:r w:rsidRPr="002B17CA">
        <w:rPr>
          <w:rFonts w:ascii="宋体" w:hAnsi="宋体" w:cs="宋体"/>
          <w:color w:val="1F1F1F"/>
          <w:kern w:val="0"/>
          <w:szCs w:val="21"/>
        </w:rPr>
        <w:t>年</w:t>
      </w:r>
      <w:r w:rsidRPr="002B17CA">
        <w:rPr>
          <w:rFonts w:ascii="宋体" w:hAnsi="宋体" w:cs="宋体" w:hint="eastAsia"/>
          <w:color w:val="1F1F1F"/>
          <w:kern w:val="0"/>
          <w:szCs w:val="21"/>
        </w:rPr>
        <w:t>国土资源科学技术奖</w:t>
      </w:r>
      <w:r>
        <w:rPr>
          <w:rFonts w:ascii="宋体" w:hAnsi="宋体" w:cs="宋体" w:hint="eastAsia"/>
          <w:color w:val="1F1F1F"/>
          <w:kern w:val="0"/>
          <w:szCs w:val="21"/>
        </w:rPr>
        <w:t>二</w:t>
      </w:r>
      <w:r w:rsidRPr="002B17CA">
        <w:rPr>
          <w:rFonts w:ascii="宋体" w:hAnsi="宋体" w:cs="宋体"/>
          <w:color w:val="1F1F1F"/>
          <w:kern w:val="0"/>
          <w:szCs w:val="21"/>
        </w:rPr>
        <w:t>等奖，项目名称为</w:t>
      </w:r>
      <w:r>
        <w:rPr>
          <w:rFonts w:ascii="宋体" w:hAnsi="宋体" w:cs="宋体" w:hint="eastAsia"/>
          <w:color w:val="1F1F1F"/>
          <w:kern w:val="0"/>
          <w:szCs w:val="21"/>
        </w:rPr>
        <w:t>“</w:t>
      </w:r>
      <w:r w:rsidRPr="001E4F25">
        <w:rPr>
          <w:rFonts w:ascii="宋体" w:hAnsi="宋体" w:cs="宋体" w:hint="eastAsia"/>
          <w:color w:val="1F1F1F"/>
          <w:kern w:val="0"/>
          <w:szCs w:val="21"/>
        </w:rPr>
        <w:t>快速城镇化地区土地利用转型与优化配置</w:t>
      </w:r>
      <w:r>
        <w:rPr>
          <w:rFonts w:ascii="宋体" w:hAnsi="宋体" w:cs="宋体" w:hint="eastAsia"/>
          <w:color w:val="1F1F1F"/>
          <w:kern w:val="0"/>
          <w:szCs w:val="21"/>
        </w:rPr>
        <w:t>”</w:t>
      </w:r>
    </w:p>
    <w:p w:rsidR="006E743C" w:rsidRPr="002B17CA" w:rsidRDefault="006E743C" w:rsidP="006E743C">
      <w:pPr>
        <w:pStyle w:val="a3"/>
        <w:widowControl/>
        <w:numPr>
          <w:ilvl w:val="0"/>
          <w:numId w:val="4"/>
        </w:numPr>
        <w:spacing w:line="375" w:lineRule="atLeast"/>
        <w:ind w:firstLineChars="0"/>
        <w:rPr>
          <w:rFonts w:ascii="宋体" w:hAnsi="宋体" w:cs="宋体"/>
          <w:color w:val="1F1F1F"/>
          <w:kern w:val="0"/>
          <w:szCs w:val="21"/>
        </w:rPr>
      </w:pPr>
      <w:r w:rsidRPr="002B17CA">
        <w:rPr>
          <w:rFonts w:ascii="宋体" w:hAnsi="宋体" w:cs="宋体"/>
          <w:color w:val="1F1F1F"/>
          <w:kern w:val="0"/>
          <w:szCs w:val="21"/>
        </w:rPr>
        <w:t>2013年</w:t>
      </w:r>
      <w:r w:rsidRPr="002B17CA">
        <w:rPr>
          <w:rFonts w:ascii="宋体" w:hAnsi="宋体" w:cs="宋体" w:hint="eastAsia"/>
          <w:color w:val="1F1F1F"/>
          <w:kern w:val="0"/>
          <w:szCs w:val="21"/>
        </w:rPr>
        <w:t>国土资源科学技术奖</w:t>
      </w:r>
      <w:r w:rsidRPr="002B17CA">
        <w:rPr>
          <w:rFonts w:ascii="宋体" w:hAnsi="宋体" w:cs="宋体"/>
          <w:color w:val="1F1F1F"/>
          <w:kern w:val="0"/>
          <w:szCs w:val="21"/>
        </w:rPr>
        <w:t>一等奖，项目名称为</w:t>
      </w:r>
      <w:r w:rsidRPr="002B17CA">
        <w:rPr>
          <w:rFonts w:ascii="宋体" w:hAnsi="宋体" w:cs="宋体" w:hint="eastAsia"/>
          <w:color w:val="1F1F1F"/>
          <w:kern w:val="0"/>
          <w:szCs w:val="21"/>
        </w:rPr>
        <w:t>“</w:t>
      </w:r>
      <w:r w:rsidRPr="002B17CA">
        <w:rPr>
          <w:rFonts w:ascii="宋体" w:hAnsi="宋体" w:cs="宋体"/>
          <w:color w:val="1F1F1F"/>
          <w:kern w:val="0"/>
          <w:szCs w:val="21"/>
        </w:rPr>
        <w:t>中国农村空废及未利用土地整治与优化配置技术</w:t>
      </w:r>
      <w:r>
        <w:rPr>
          <w:rFonts w:ascii="宋体" w:hAnsi="宋体" w:cs="宋体" w:hint="eastAsia"/>
          <w:color w:val="1F1F1F"/>
          <w:kern w:val="0"/>
          <w:szCs w:val="21"/>
        </w:rPr>
        <w:t>”</w:t>
      </w:r>
      <w:r w:rsidRPr="002B17CA">
        <w:rPr>
          <w:rFonts w:ascii="宋体" w:hAnsi="宋体" w:cs="宋体" w:hint="eastAsia"/>
          <w:color w:val="1F1F1F"/>
          <w:kern w:val="0"/>
          <w:szCs w:val="21"/>
        </w:rPr>
        <w:t xml:space="preserve"> </w:t>
      </w:r>
    </w:p>
    <w:p w:rsidR="006E743C" w:rsidRDefault="006E743C" w:rsidP="006E743C">
      <w:pPr>
        <w:pStyle w:val="a3"/>
        <w:widowControl/>
        <w:numPr>
          <w:ilvl w:val="0"/>
          <w:numId w:val="4"/>
        </w:numPr>
        <w:spacing w:line="375" w:lineRule="atLeast"/>
        <w:ind w:firstLineChars="0"/>
        <w:rPr>
          <w:rFonts w:ascii="宋体" w:hAnsi="宋体" w:cs="宋体"/>
          <w:color w:val="1F1F1F"/>
          <w:kern w:val="0"/>
          <w:szCs w:val="21"/>
        </w:rPr>
      </w:pPr>
      <w:r w:rsidRPr="00571447">
        <w:rPr>
          <w:rFonts w:ascii="宋体" w:hAnsi="宋体" w:cs="宋体"/>
          <w:color w:val="1F1F1F"/>
          <w:kern w:val="0"/>
          <w:szCs w:val="21"/>
        </w:rPr>
        <w:t>2012年山东省国土资源科学</w:t>
      </w:r>
      <w:r w:rsidRPr="00571447">
        <w:rPr>
          <w:rFonts w:ascii="宋体" w:hAnsi="宋体" w:cs="宋体" w:hint="eastAsia"/>
          <w:color w:val="1F1F1F"/>
          <w:kern w:val="0"/>
          <w:szCs w:val="21"/>
        </w:rPr>
        <w:t>技术</w:t>
      </w:r>
      <w:r w:rsidRPr="00571447">
        <w:rPr>
          <w:rFonts w:ascii="宋体" w:hAnsi="宋体" w:cs="宋体"/>
          <w:color w:val="1F1F1F"/>
          <w:kern w:val="0"/>
          <w:szCs w:val="21"/>
        </w:rPr>
        <w:t>一等奖，项目名称为</w:t>
      </w:r>
      <w:r w:rsidRPr="00571447">
        <w:rPr>
          <w:rFonts w:ascii="宋体" w:hAnsi="宋体" w:cs="宋体" w:hint="eastAsia"/>
          <w:color w:val="1F1F1F"/>
          <w:kern w:val="0"/>
          <w:szCs w:val="21"/>
        </w:rPr>
        <w:t>“</w:t>
      </w:r>
      <w:r w:rsidRPr="00571447">
        <w:rPr>
          <w:rFonts w:ascii="宋体" w:hAnsi="宋体" w:cs="宋体"/>
          <w:color w:val="1F1F1F"/>
          <w:kern w:val="0"/>
          <w:szCs w:val="21"/>
        </w:rPr>
        <w:t>农村土地优化配置与整治技术研究——以山东省为例</w:t>
      </w:r>
      <w:r w:rsidRPr="00571447">
        <w:rPr>
          <w:rFonts w:ascii="宋体" w:hAnsi="宋体" w:cs="宋体" w:hint="eastAsia"/>
          <w:color w:val="1F1F1F"/>
          <w:kern w:val="0"/>
          <w:szCs w:val="21"/>
        </w:rPr>
        <w:t>”</w:t>
      </w:r>
      <w:r>
        <w:rPr>
          <w:rFonts w:ascii="宋体" w:hAnsi="宋体" w:cs="宋体" w:hint="eastAsia"/>
          <w:color w:val="1F1F1F"/>
          <w:kern w:val="0"/>
          <w:szCs w:val="21"/>
        </w:rPr>
        <w:t>.</w:t>
      </w:r>
    </w:p>
    <w:p w:rsidR="006E743C" w:rsidRPr="00571447" w:rsidRDefault="006E743C" w:rsidP="005F243D">
      <w:pPr>
        <w:widowControl/>
        <w:spacing w:beforeLines="50" w:afterLines="25" w:line="360" w:lineRule="auto"/>
        <w:outlineLvl w:val="1"/>
        <w:rPr>
          <w:rFonts w:ascii="宋体" w:eastAsia="宋体" w:hAnsi="宋体" w:cs="宋体"/>
          <w:b/>
          <w:bCs/>
          <w:color w:val="1F1F1F"/>
          <w:kern w:val="0"/>
          <w:szCs w:val="21"/>
        </w:rPr>
      </w:pPr>
      <w:r>
        <w:rPr>
          <w:rFonts w:ascii="宋体" w:eastAsia="宋体" w:hAnsi="宋体" w:cs="宋体" w:hint="eastAsia"/>
          <w:b/>
          <w:bCs/>
          <w:color w:val="1F1F1F"/>
          <w:kern w:val="0"/>
          <w:szCs w:val="21"/>
        </w:rPr>
        <w:t>八、联系方式</w:t>
      </w:r>
    </w:p>
    <w:p w:rsidR="006E743C" w:rsidRDefault="006E743C" w:rsidP="006E743C">
      <w:pPr>
        <w:widowControl/>
        <w:spacing w:line="375" w:lineRule="atLeast"/>
        <w:ind w:firstLine="420"/>
        <w:rPr>
          <w:rFonts w:ascii="宋体" w:eastAsia="宋体" w:hAnsi="宋体" w:cs="宋体"/>
          <w:color w:val="1F1F1F"/>
          <w:kern w:val="0"/>
          <w:szCs w:val="21"/>
        </w:rPr>
      </w:pPr>
      <w:r>
        <w:rPr>
          <w:rFonts w:ascii="宋体" w:eastAsia="宋体" w:hAnsi="宋体" w:cs="宋体" w:hint="eastAsia"/>
          <w:color w:val="1F1F1F"/>
          <w:kern w:val="0"/>
          <w:szCs w:val="21"/>
        </w:rPr>
        <w:t>地址</w:t>
      </w:r>
      <w:r w:rsidRPr="00AB178B">
        <w:rPr>
          <w:rFonts w:ascii="宋体" w:eastAsia="宋体" w:hAnsi="宋体" w:cs="宋体" w:hint="eastAsia"/>
          <w:color w:val="1F1F1F"/>
          <w:kern w:val="0"/>
          <w:szCs w:val="21"/>
        </w:rPr>
        <w:t>：北京市海淀区中关村南大街12号</w:t>
      </w:r>
      <w:r>
        <w:rPr>
          <w:rFonts w:ascii="宋体" w:eastAsia="宋体" w:hAnsi="宋体" w:cs="宋体" w:hint="eastAsia"/>
          <w:color w:val="1F1F1F"/>
          <w:kern w:val="0"/>
          <w:szCs w:val="21"/>
        </w:rPr>
        <w:t>农经所</w:t>
      </w:r>
    </w:p>
    <w:p w:rsidR="006E743C" w:rsidRPr="00AB178B" w:rsidRDefault="006E743C" w:rsidP="006E743C">
      <w:pPr>
        <w:widowControl/>
        <w:spacing w:line="375" w:lineRule="atLeast"/>
        <w:ind w:firstLine="420"/>
        <w:rPr>
          <w:rFonts w:ascii="宋体" w:eastAsia="宋体" w:hAnsi="宋体" w:cs="宋体"/>
          <w:color w:val="1F1F1F"/>
          <w:kern w:val="0"/>
          <w:szCs w:val="21"/>
        </w:rPr>
      </w:pPr>
      <w:r w:rsidRPr="00AB178B">
        <w:rPr>
          <w:rFonts w:ascii="宋体" w:eastAsia="宋体" w:hAnsi="宋体" w:cs="宋体" w:hint="eastAsia"/>
          <w:color w:val="1F1F1F"/>
          <w:kern w:val="0"/>
          <w:szCs w:val="21"/>
        </w:rPr>
        <w:t>邮编：100081</w:t>
      </w:r>
    </w:p>
    <w:p w:rsidR="006E743C" w:rsidRPr="00AB178B" w:rsidRDefault="006E743C" w:rsidP="006E743C">
      <w:pPr>
        <w:widowControl/>
        <w:spacing w:line="375" w:lineRule="atLeast"/>
        <w:ind w:firstLine="420"/>
        <w:rPr>
          <w:rFonts w:ascii="宋体" w:eastAsia="宋体" w:hAnsi="宋体" w:cs="宋体"/>
          <w:color w:val="1F1F1F"/>
          <w:kern w:val="0"/>
          <w:szCs w:val="21"/>
        </w:rPr>
      </w:pPr>
      <w:r w:rsidRPr="00AB178B">
        <w:rPr>
          <w:rFonts w:ascii="宋体" w:eastAsia="宋体" w:hAnsi="宋体" w:cs="宋体" w:hint="eastAsia"/>
          <w:color w:val="1F1F1F"/>
          <w:kern w:val="0"/>
          <w:szCs w:val="21"/>
        </w:rPr>
        <w:t>电话：</w:t>
      </w:r>
      <w:r>
        <w:rPr>
          <w:rFonts w:ascii="宋体" w:eastAsia="宋体" w:hAnsi="宋体" w:cs="宋体" w:hint="eastAsia"/>
          <w:color w:val="1F1F1F"/>
          <w:kern w:val="0"/>
          <w:szCs w:val="21"/>
        </w:rPr>
        <w:t>0</w:t>
      </w:r>
      <w:r w:rsidRPr="00AB178B">
        <w:rPr>
          <w:rFonts w:ascii="宋体" w:eastAsia="宋体" w:hAnsi="宋体" w:cs="宋体" w:hint="eastAsia"/>
          <w:color w:val="1F1F1F"/>
          <w:kern w:val="0"/>
          <w:szCs w:val="21"/>
        </w:rPr>
        <w:t>10-8210</w:t>
      </w:r>
      <w:r>
        <w:rPr>
          <w:rFonts w:ascii="宋体" w:eastAsia="宋体" w:hAnsi="宋体" w:cs="宋体" w:hint="eastAsia"/>
          <w:color w:val="1F1F1F"/>
          <w:kern w:val="0"/>
          <w:szCs w:val="21"/>
        </w:rPr>
        <w:t>6162</w:t>
      </w:r>
    </w:p>
    <w:p w:rsidR="006E743C" w:rsidRPr="00AB178B" w:rsidRDefault="006E743C" w:rsidP="006E743C">
      <w:pPr>
        <w:widowControl/>
        <w:spacing w:line="375" w:lineRule="atLeast"/>
        <w:ind w:firstLine="420"/>
        <w:rPr>
          <w:rFonts w:ascii="宋体" w:eastAsia="宋体" w:hAnsi="宋体" w:cs="宋体"/>
          <w:color w:val="1F1F1F"/>
          <w:kern w:val="0"/>
          <w:szCs w:val="21"/>
        </w:rPr>
      </w:pPr>
      <w:proofErr w:type="spellStart"/>
      <w:r w:rsidRPr="00AB178B">
        <w:rPr>
          <w:rFonts w:ascii="宋体" w:eastAsia="宋体" w:hAnsi="宋体" w:cs="宋体" w:hint="eastAsia"/>
          <w:color w:val="1F1F1F"/>
          <w:kern w:val="0"/>
          <w:szCs w:val="21"/>
        </w:rPr>
        <w:t>Email:</w:t>
      </w:r>
      <w:r>
        <w:rPr>
          <w:rFonts w:ascii="宋体" w:eastAsia="宋体" w:hAnsi="宋体" w:cs="宋体" w:hint="eastAsia"/>
          <w:color w:val="1F1F1F"/>
          <w:kern w:val="0"/>
          <w:szCs w:val="21"/>
        </w:rPr>
        <w:t>chenyangfen@caas.cn</w:t>
      </w:r>
      <w:proofErr w:type="spellEnd"/>
    </w:p>
    <w:p w:rsidR="006E743C" w:rsidRPr="00AB178B" w:rsidRDefault="006E743C" w:rsidP="006E743C"/>
    <w:p w:rsidR="00E3666F" w:rsidRPr="006E743C" w:rsidRDefault="00E3666F"/>
    <w:sectPr w:rsidR="00E3666F" w:rsidRPr="006E743C" w:rsidSect="00B926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7D2E"/>
    <w:multiLevelType w:val="hybridMultilevel"/>
    <w:tmpl w:val="0B423608"/>
    <w:lvl w:ilvl="0" w:tplc="738672E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C8F6B3B"/>
    <w:multiLevelType w:val="hybridMultilevel"/>
    <w:tmpl w:val="0B423608"/>
    <w:lvl w:ilvl="0" w:tplc="738672E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CEF371B"/>
    <w:multiLevelType w:val="hybridMultilevel"/>
    <w:tmpl w:val="F4AE6BAA"/>
    <w:lvl w:ilvl="0" w:tplc="813A1E6C">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D3D3C0D"/>
    <w:multiLevelType w:val="hybridMultilevel"/>
    <w:tmpl w:val="BBCAB9A8"/>
    <w:lvl w:ilvl="0" w:tplc="738672E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06679B6"/>
    <w:multiLevelType w:val="hybridMultilevel"/>
    <w:tmpl w:val="BBCAB9A8"/>
    <w:lvl w:ilvl="0" w:tplc="738672E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28C7103"/>
    <w:multiLevelType w:val="hybridMultilevel"/>
    <w:tmpl w:val="0B423608"/>
    <w:lvl w:ilvl="0" w:tplc="738672E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743C"/>
    <w:rsid w:val="000C3BEA"/>
    <w:rsid w:val="005F243D"/>
    <w:rsid w:val="00600065"/>
    <w:rsid w:val="006E743C"/>
    <w:rsid w:val="00E36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43C"/>
    <w:pPr>
      <w:ind w:firstLineChars="200" w:firstLine="420"/>
    </w:pPr>
    <w:rPr>
      <w:rFonts w:ascii="Calibri" w:eastAsia="宋体" w:hAnsi="Calibri" w:cs="Times New Roman"/>
    </w:rPr>
  </w:style>
  <w:style w:type="paragraph" w:styleId="a4">
    <w:name w:val="Balloon Text"/>
    <w:basedOn w:val="a"/>
    <w:link w:val="Char"/>
    <w:uiPriority w:val="99"/>
    <w:semiHidden/>
    <w:unhideWhenUsed/>
    <w:rsid w:val="006E743C"/>
    <w:rPr>
      <w:sz w:val="18"/>
      <w:szCs w:val="18"/>
    </w:rPr>
  </w:style>
  <w:style w:type="character" w:customStyle="1" w:styleId="Char">
    <w:name w:val="批注框文本 Char"/>
    <w:basedOn w:val="a0"/>
    <w:link w:val="a4"/>
    <w:uiPriority w:val="99"/>
    <w:semiHidden/>
    <w:rsid w:val="006E743C"/>
    <w:rPr>
      <w:sz w:val="18"/>
      <w:szCs w:val="18"/>
    </w:rPr>
  </w:style>
  <w:style w:type="paragraph" w:styleId="a5">
    <w:name w:val="Document Map"/>
    <w:basedOn w:val="a"/>
    <w:link w:val="Char0"/>
    <w:uiPriority w:val="99"/>
    <w:semiHidden/>
    <w:unhideWhenUsed/>
    <w:rsid w:val="006E743C"/>
    <w:rPr>
      <w:rFonts w:ascii="宋体" w:eastAsia="宋体"/>
      <w:sz w:val="18"/>
      <w:szCs w:val="18"/>
    </w:rPr>
  </w:style>
  <w:style w:type="character" w:customStyle="1" w:styleId="Char0">
    <w:name w:val="文档结构图 Char"/>
    <w:basedOn w:val="a0"/>
    <w:link w:val="a5"/>
    <w:uiPriority w:val="99"/>
    <w:semiHidden/>
    <w:rsid w:val="006E743C"/>
    <w:rPr>
      <w:rFonts w:ascii="宋体" w:eastAsia="宋体"/>
      <w:sz w:val="18"/>
      <w:szCs w:val="18"/>
    </w:rPr>
  </w:style>
  <w:style w:type="character" w:styleId="a6">
    <w:name w:val="Hyperlink"/>
    <w:basedOn w:val="a0"/>
    <w:uiPriority w:val="99"/>
    <w:semiHidden/>
    <w:unhideWhenUsed/>
    <w:rsid w:val="006E743C"/>
    <w:rPr>
      <w:color w:val="0000FF"/>
      <w:u w:val="single"/>
    </w:rPr>
  </w:style>
</w:styles>
</file>

<file path=word/webSettings.xml><?xml version="1.0" encoding="utf-8"?>
<w:webSettings xmlns:r="http://schemas.openxmlformats.org/officeDocument/2006/relationships" xmlns:w="http://schemas.openxmlformats.org/wordprocessingml/2006/main">
  <w:divs>
    <w:div w:id="20803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572</Words>
  <Characters>3266</Characters>
  <Application>Microsoft Office Word</Application>
  <DocSecurity>0</DocSecurity>
  <Lines>27</Lines>
  <Paragraphs>7</Paragraphs>
  <ScaleCrop>false</ScaleCrop>
  <Company>Lenovo</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cyf</dc:creator>
  <cp:keywords/>
  <dc:description/>
  <cp:lastModifiedBy>cyf</cp:lastModifiedBy>
  <cp:revision>4</cp:revision>
  <dcterms:created xsi:type="dcterms:W3CDTF">2018-10-24T23:56:00Z</dcterms:created>
  <dcterms:modified xsi:type="dcterms:W3CDTF">2018-10-29T01:32:00Z</dcterms:modified>
</cp:coreProperties>
</file>